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left w:w="0" w:type="dxa"/>
          <w:right w:w="0" w:type="dxa"/>
        </w:tblCellMar>
        <w:tblLook w:val="04A0"/>
      </w:tblPr>
      <w:tblGrid>
        <w:gridCol w:w="9297"/>
        <w:gridCol w:w="267"/>
      </w:tblGrid>
      <w:tr w:rsidR="00501984" w:rsidRPr="00501984" w:rsidTr="00501984">
        <w:trPr>
          <w:cantSplit/>
          <w:tblCellSpacing w:w="15" w:type="dxa"/>
        </w:trPr>
        <w:tc>
          <w:tcPr>
            <w:tcW w:w="0" w:type="auto"/>
            <w:tcMar>
              <w:top w:w="24" w:type="dxa"/>
              <w:left w:w="72" w:type="dxa"/>
              <w:bottom w:w="24" w:type="dxa"/>
              <w:right w:w="72" w:type="dxa"/>
            </w:tcMar>
            <w:hideMark/>
          </w:tcPr>
          <w:p w:rsidR="00501984" w:rsidRPr="00501984" w:rsidRDefault="00501984" w:rsidP="00501984">
            <w:pPr>
              <w:spacing w:after="0" w:line="240" w:lineRule="auto"/>
              <w:jc w:val="center"/>
              <w:rPr>
                <w:rFonts w:ascii="Times New Roman" w:eastAsia="Times New Roman" w:hAnsi="Times New Roman" w:cs="Times New Roman"/>
                <w:sz w:val="20"/>
                <w:szCs w:val="20"/>
                <w:lang w:eastAsia="en-CA"/>
              </w:rPr>
            </w:pPr>
            <w:r w:rsidRPr="00501984">
              <w:rPr>
                <w:rFonts w:ascii="Times New Roman" w:eastAsia="Times New Roman" w:hAnsi="Times New Roman" w:cs="Times New Roman"/>
                <w:sz w:val="20"/>
                <w:szCs w:val="20"/>
                <w:lang w:eastAsia="en-CA"/>
              </w:rPr>
              <w:t xml:space="preserve">This is an </w:t>
            </w:r>
            <w:r w:rsidRPr="00501984">
              <w:rPr>
                <w:rFonts w:ascii="Times New Roman" w:eastAsia="Times New Roman" w:hAnsi="Times New Roman" w:cs="Times New Roman"/>
                <w:b/>
                <w:bCs/>
                <w:sz w:val="20"/>
                <w:szCs w:val="20"/>
                <w:lang w:eastAsia="en-CA"/>
              </w:rPr>
              <w:t>unofficial version</w:t>
            </w:r>
            <w:r w:rsidRPr="00501984">
              <w:rPr>
                <w:rFonts w:ascii="Times New Roman" w:eastAsia="Times New Roman" w:hAnsi="Times New Roman" w:cs="Times New Roman"/>
                <w:sz w:val="20"/>
                <w:szCs w:val="20"/>
                <w:lang w:eastAsia="en-CA"/>
              </w:rPr>
              <w:t>.</w:t>
            </w:r>
            <w:r w:rsidRPr="00501984">
              <w:rPr>
                <w:rFonts w:ascii="Times New Roman" w:eastAsia="Times New Roman" w:hAnsi="Times New Roman" w:cs="Times New Roman"/>
                <w:sz w:val="20"/>
                <w:szCs w:val="20"/>
                <w:lang w:eastAsia="en-CA"/>
              </w:rPr>
              <w:br/>
              <w:t xml:space="preserve">This version is current as of </w:t>
            </w:r>
            <w:r w:rsidRPr="00501984">
              <w:rPr>
                <w:rFonts w:ascii="Times New Roman" w:eastAsia="Times New Roman" w:hAnsi="Times New Roman" w:cs="Times New Roman"/>
                <w:color w:val="A52A2A"/>
                <w:sz w:val="20"/>
                <w:szCs w:val="20"/>
                <w:lang w:eastAsia="en-CA"/>
              </w:rPr>
              <w:t>April 14, 2014</w:t>
            </w:r>
            <w:r w:rsidRPr="00501984">
              <w:rPr>
                <w:rFonts w:ascii="Times New Roman" w:eastAsia="Times New Roman" w:hAnsi="Times New Roman" w:cs="Times New Roman"/>
                <w:sz w:val="20"/>
                <w:szCs w:val="20"/>
                <w:lang w:eastAsia="en-CA"/>
              </w:rPr>
              <w:t>.</w:t>
            </w:r>
            <w:r w:rsidRPr="00501984">
              <w:rPr>
                <w:rFonts w:ascii="Times New Roman" w:eastAsia="Times New Roman" w:hAnsi="Times New Roman" w:cs="Times New Roman"/>
                <w:sz w:val="20"/>
                <w:szCs w:val="20"/>
                <w:lang w:eastAsia="en-CA"/>
              </w:rPr>
              <w:br/>
              <w:t xml:space="preserve">It has been in effect since </w:t>
            </w:r>
            <w:r w:rsidRPr="00501984">
              <w:rPr>
                <w:rFonts w:ascii="Times New Roman" w:eastAsia="Times New Roman" w:hAnsi="Times New Roman" w:cs="Times New Roman"/>
                <w:color w:val="A52A2A"/>
                <w:sz w:val="20"/>
                <w:szCs w:val="20"/>
                <w:lang w:eastAsia="en-CA"/>
              </w:rPr>
              <w:t>December 5, 2013</w:t>
            </w:r>
            <w:r w:rsidRPr="00501984">
              <w:rPr>
                <w:rFonts w:ascii="Times New Roman" w:eastAsia="Times New Roman" w:hAnsi="Times New Roman" w:cs="Times New Roman"/>
                <w:sz w:val="20"/>
                <w:szCs w:val="20"/>
                <w:lang w:eastAsia="en-CA"/>
              </w:rPr>
              <w:t>, when this Act came into force.</w:t>
            </w:r>
            <w:r w:rsidRPr="00501984">
              <w:rPr>
                <w:rFonts w:ascii="Times New Roman" w:eastAsia="Times New Roman" w:hAnsi="Times New Roman" w:cs="Times New Roman"/>
                <w:sz w:val="20"/>
                <w:szCs w:val="20"/>
                <w:lang w:eastAsia="en-CA"/>
              </w:rPr>
              <w:br/>
              <w:t> </w:t>
            </w:r>
          </w:p>
        </w:tc>
        <w:tc>
          <w:tcPr>
            <w:tcW w:w="0" w:type="auto"/>
            <w:tcMar>
              <w:top w:w="24" w:type="dxa"/>
              <w:left w:w="72" w:type="dxa"/>
              <w:bottom w:w="24" w:type="dxa"/>
              <w:right w:w="72" w:type="dxa"/>
            </w:tcMar>
            <w:hideMark/>
          </w:tcPr>
          <w:p w:rsidR="00501984" w:rsidRPr="00501984" w:rsidRDefault="00501984" w:rsidP="00501984">
            <w:pPr>
              <w:spacing w:after="0" w:line="240" w:lineRule="auto"/>
              <w:jc w:val="right"/>
              <w:rPr>
                <w:rFonts w:ascii="Times New Roman" w:eastAsia="Times New Roman" w:hAnsi="Times New Roman" w:cs="Times New Roman"/>
                <w:sz w:val="20"/>
                <w:szCs w:val="20"/>
                <w:lang w:eastAsia="en-CA"/>
              </w:rPr>
            </w:pPr>
          </w:p>
        </w:tc>
      </w:tr>
    </w:tbl>
    <w:p w:rsidR="00501984" w:rsidRPr="00501984" w:rsidRDefault="00501984" w:rsidP="00501984">
      <w:pPr>
        <w:spacing w:after="0" w:line="240" w:lineRule="auto"/>
        <w:jc w:val="center"/>
        <w:rPr>
          <w:rFonts w:ascii="Arial" w:eastAsia="Times New Roman" w:hAnsi="Arial" w:cs="Arial"/>
          <w:color w:val="00008B"/>
          <w:lang w:eastAsia="en-CA"/>
        </w:rPr>
      </w:pPr>
      <w:r w:rsidRPr="00501984">
        <w:rPr>
          <w:rFonts w:ascii="Arial" w:eastAsia="Times New Roman" w:hAnsi="Arial" w:cs="Arial"/>
          <w:color w:val="00008B"/>
          <w:lang w:eastAsia="en-CA"/>
        </w:rPr>
        <w:t>C.C.S.M. c. A1.7</w:t>
      </w:r>
    </w:p>
    <w:p w:rsidR="00501984" w:rsidRPr="00501984" w:rsidRDefault="00501984" w:rsidP="00501984">
      <w:pPr>
        <w:spacing w:before="120" w:after="120" w:line="240" w:lineRule="auto"/>
        <w:ind w:left="120" w:right="120"/>
        <w:jc w:val="center"/>
        <w:rPr>
          <w:rFonts w:ascii="Arial" w:eastAsia="Times New Roman" w:hAnsi="Arial" w:cs="Arial"/>
          <w:color w:val="00008B"/>
          <w:sz w:val="27"/>
          <w:szCs w:val="27"/>
          <w:lang w:eastAsia="en-CA"/>
        </w:rPr>
      </w:pPr>
      <w:r w:rsidRPr="00501984">
        <w:rPr>
          <w:rFonts w:ascii="Arial" w:eastAsia="Times New Roman" w:hAnsi="Arial" w:cs="Arial"/>
          <w:color w:val="00008B"/>
          <w:sz w:val="27"/>
          <w:szCs w:val="27"/>
          <w:lang w:eastAsia="en-CA"/>
        </w:rPr>
        <w:t>The Accessibility for Manitobans Act</w:t>
      </w:r>
    </w:p>
    <w:tbl>
      <w:tblPr>
        <w:tblW w:w="5000" w:type="pct"/>
        <w:tblCellSpacing w:w="12" w:type="dxa"/>
        <w:tblCellMar>
          <w:left w:w="0" w:type="dxa"/>
          <w:right w:w="0" w:type="dxa"/>
        </w:tblCellMar>
        <w:tblLook w:val="04A0"/>
      </w:tblPr>
      <w:tblGrid>
        <w:gridCol w:w="2399"/>
        <w:gridCol w:w="2387"/>
        <w:gridCol w:w="2482"/>
        <w:gridCol w:w="2304"/>
      </w:tblGrid>
      <w:tr w:rsidR="00501984" w:rsidRPr="00501984" w:rsidTr="00501984">
        <w:trPr>
          <w:cantSplit/>
          <w:tblCellSpacing w:w="12" w:type="dxa"/>
        </w:trPr>
        <w:tc>
          <w:tcPr>
            <w:tcW w:w="1250" w:type="pct"/>
            <w:tcBorders>
              <w:top w:val="single" w:sz="4" w:space="0" w:color="FFFFFF"/>
              <w:left w:val="single" w:sz="4" w:space="0" w:color="FFFFFF"/>
              <w:bottom w:val="single" w:sz="4" w:space="0" w:color="999999"/>
              <w:right w:val="single" w:sz="4" w:space="0" w:color="999999"/>
            </w:tcBorders>
            <w:shd w:val="clear" w:color="auto" w:fill="E6E6E6"/>
            <w:tcMar>
              <w:top w:w="24" w:type="dxa"/>
              <w:left w:w="72" w:type="dxa"/>
              <w:bottom w:w="24" w:type="dxa"/>
              <w:right w:w="72" w:type="dxa"/>
            </w:tcMar>
            <w:hideMark/>
          </w:tcPr>
          <w:p w:rsidR="00501984" w:rsidRPr="00501984" w:rsidRDefault="00501984" w:rsidP="00501984">
            <w:pPr>
              <w:spacing w:after="0" w:line="240" w:lineRule="auto"/>
              <w:jc w:val="center"/>
              <w:rPr>
                <w:rFonts w:ascii="Times New Roman" w:eastAsia="Times New Roman" w:hAnsi="Times New Roman" w:cs="Times New Roman"/>
                <w:color w:val="003848"/>
                <w:sz w:val="20"/>
                <w:szCs w:val="20"/>
                <w:lang w:eastAsia="en-CA"/>
              </w:rPr>
            </w:pPr>
          </w:p>
        </w:tc>
        <w:tc>
          <w:tcPr>
            <w:tcW w:w="1250" w:type="pct"/>
            <w:tcBorders>
              <w:top w:val="single" w:sz="4" w:space="0" w:color="FFFFFF"/>
              <w:left w:val="single" w:sz="4" w:space="0" w:color="FFFFFF"/>
              <w:bottom w:val="single" w:sz="4" w:space="0" w:color="999999"/>
              <w:right w:val="single" w:sz="4" w:space="0" w:color="999999"/>
            </w:tcBorders>
            <w:shd w:val="clear" w:color="auto" w:fill="E6E6E6"/>
            <w:tcMar>
              <w:top w:w="24" w:type="dxa"/>
              <w:left w:w="72" w:type="dxa"/>
              <w:bottom w:w="24" w:type="dxa"/>
              <w:right w:w="72" w:type="dxa"/>
            </w:tcMar>
            <w:hideMark/>
          </w:tcPr>
          <w:p w:rsidR="00501984" w:rsidRPr="00501984" w:rsidRDefault="00501984" w:rsidP="00501984">
            <w:pPr>
              <w:spacing w:after="0" w:line="240" w:lineRule="auto"/>
              <w:jc w:val="center"/>
              <w:rPr>
                <w:rFonts w:ascii="Times New Roman" w:eastAsia="Times New Roman" w:hAnsi="Times New Roman" w:cs="Times New Roman"/>
                <w:color w:val="003848"/>
                <w:sz w:val="20"/>
                <w:szCs w:val="20"/>
                <w:lang w:eastAsia="en-CA"/>
              </w:rPr>
            </w:pPr>
          </w:p>
        </w:tc>
        <w:tc>
          <w:tcPr>
            <w:tcW w:w="1300" w:type="pct"/>
            <w:tcBorders>
              <w:top w:val="single" w:sz="4" w:space="0" w:color="FFFFFF"/>
              <w:left w:val="single" w:sz="4" w:space="0" w:color="FFFFFF"/>
              <w:bottom w:val="single" w:sz="4" w:space="0" w:color="999999"/>
              <w:right w:val="single" w:sz="4" w:space="0" w:color="999999"/>
            </w:tcBorders>
            <w:shd w:val="clear" w:color="auto" w:fill="E6E6E6"/>
            <w:tcMar>
              <w:top w:w="24" w:type="dxa"/>
              <w:left w:w="72" w:type="dxa"/>
              <w:bottom w:w="24" w:type="dxa"/>
              <w:right w:w="72" w:type="dxa"/>
            </w:tcMar>
            <w:hideMark/>
          </w:tcPr>
          <w:p w:rsidR="00501984" w:rsidRPr="00501984" w:rsidRDefault="00501984" w:rsidP="00501984">
            <w:pPr>
              <w:spacing w:after="0" w:line="240" w:lineRule="auto"/>
              <w:jc w:val="center"/>
              <w:rPr>
                <w:rFonts w:ascii="Times New Roman" w:eastAsia="Times New Roman" w:hAnsi="Times New Roman" w:cs="Times New Roman"/>
                <w:color w:val="003848"/>
                <w:sz w:val="20"/>
                <w:szCs w:val="20"/>
                <w:lang w:eastAsia="en-CA"/>
              </w:rPr>
            </w:pPr>
          </w:p>
        </w:tc>
        <w:tc>
          <w:tcPr>
            <w:tcW w:w="0" w:type="auto"/>
            <w:tcBorders>
              <w:top w:val="single" w:sz="4" w:space="0" w:color="FFFFFF"/>
              <w:left w:val="single" w:sz="4" w:space="0" w:color="FFFFFF"/>
              <w:bottom w:val="single" w:sz="4" w:space="0" w:color="999999"/>
              <w:right w:val="single" w:sz="4" w:space="0" w:color="999999"/>
            </w:tcBorders>
            <w:shd w:val="clear" w:color="auto" w:fill="E6E6E6"/>
            <w:tcMar>
              <w:top w:w="24" w:type="dxa"/>
              <w:left w:w="72" w:type="dxa"/>
              <w:bottom w:w="24" w:type="dxa"/>
              <w:right w:w="72" w:type="dxa"/>
            </w:tcMar>
            <w:hideMark/>
          </w:tcPr>
          <w:p w:rsidR="00501984" w:rsidRPr="00501984" w:rsidRDefault="00501984" w:rsidP="00501984">
            <w:pPr>
              <w:spacing w:after="0" w:line="240" w:lineRule="auto"/>
              <w:jc w:val="center"/>
              <w:rPr>
                <w:rFonts w:ascii="Times New Roman" w:eastAsia="Times New Roman" w:hAnsi="Times New Roman" w:cs="Times New Roman"/>
                <w:color w:val="003848"/>
                <w:sz w:val="20"/>
                <w:szCs w:val="20"/>
                <w:lang w:eastAsia="en-CA"/>
              </w:rPr>
            </w:pPr>
          </w:p>
        </w:tc>
      </w:tr>
    </w:tbl>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 xml:space="preserve">(Assented to December 5, 2013)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 xml:space="preserve">WHEREAS achieving accessibility will improve the health, independence and well-being of persons disabled by barriers;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 xml:space="preserve">AND WHEREAS most Manitobans will confront barriers to accessibility at some point in their lives;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 xml:space="preserve">AND WHEREAS persons disabled by barriers face a wide range of obstacles that prevent them from achieving equal opportunities, independence and full economic and social integration;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 xml:space="preserve">AND WHEREAS barriers create considerable costs to persons disabled by those barriers, their families and friends, and to communities and the economy;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 xml:space="preserve">AND WHEREAS in developing our built environment, barriers have been perpetuated;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 xml:space="preserve">AND WHEREAS a systemic and proactive approach for identifying, preventing and removing barriers complements </w:t>
      </w:r>
      <w:r w:rsidRPr="00501984">
        <w:rPr>
          <w:rFonts w:ascii="Arial" w:eastAsia="Times New Roman" w:hAnsi="Arial" w:cs="Arial"/>
          <w:i/>
          <w:iCs/>
          <w:color w:val="A52A2A"/>
          <w:sz w:val="18"/>
          <w:szCs w:val="18"/>
          <w:lang w:eastAsia="en-CA"/>
        </w:rPr>
        <w:t>The Human Rights Code</w:t>
      </w:r>
      <w:r w:rsidRPr="00501984">
        <w:rPr>
          <w:rFonts w:ascii="Arial" w:eastAsia="Times New Roman" w:hAnsi="Arial" w:cs="Arial"/>
          <w:color w:val="000000"/>
          <w:sz w:val="18"/>
          <w:szCs w:val="18"/>
          <w:lang w:eastAsia="en-CA"/>
        </w:rPr>
        <w:t xml:space="preserve"> in ensuring accessibility for Manitobans;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 xml:space="preserve">AND WHEREAS under the United Nations Convention on the Rights of Persons with Disabilities, which Canada ratified in 2010, member states are expected to take appropriate measures to ensure accessibility and independent living;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 xml:space="preserve">AND WHEREAS the equality rights of all Canadians, including persons disabled by barriers, are enshrined in the </w:t>
      </w:r>
      <w:r w:rsidRPr="00501984">
        <w:rPr>
          <w:rFonts w:ascii="Arial" w:eastAsia="Times New Roman" w:hAnsi="Arial" w:cs="Arial"/>
          <w:i/>
          <w:iCs/>
          <w:color w:val="A52A2A"/>
          <w:sz w:val="18"/>
          <w:szCs w:val="18"/>
          <w:lang w:eastAsia="en-CA"/>
        </w:rPr>
        <w:t>Canadian Charter of Rights and Freedoms</w:t>
      </w:r>
      <w:r w:rsidRPr="00501984">
        <w:rPr>
          <w:rFonts w:ascii="Arial" w:eastAsia="Times New Roman" w:hAnsi="Arial" w:cs="Arial"/>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 xml:space="preserve">THEREFORE HER MAJESTY, by and with the advice and consent of the Legislative Assembly of Manitoba, enacts as follows: </w:t>
      </w:r>
    </w:p>
    <w:p w:rsidR="00501984" w:rsidRPr="00501984" w:rsidRDefault="00501984" w:rsidP="00501984">
      <w:pPr>
        <w:spacing w:before="360" w:after="120" w:line="240" w:lineRule="auto"/>
        <w:ind w:left="120" w:right="120"/>
        <w:jc w:val="center"/>
        <w:rPr>
          <w:rFonts w:ascii="Arial" w:eastAsia="Times New Roman" w:hAnsi="Arial" w:cs="Arial"/>
          <w:color w:val="00008B"/>
          <w:sz w:val="18"/>
          <w:szCs w:val="18"/>
          <w:lang w:eastAsia="en-CA"/>
        </w:rPr>
      </w:pPr>
      <w:r w:rsidRPr="00501984">
        <w:rPr>
          <w:rFonts w:ascii="Arial" w:eastAsia="Times New Roman" w:hAnsi="Arial" w:cs="Arial"/>
          <w:color w:val="00008B"/>
          <w:sz w:val="18"/>
          <w:szCs w:val="18"/>
          <w:lang w:eastAsia="en-CA"/>
        </w:rPr>
        <w:t xml:space="preserve">INTRODUCTORY PROVISIONS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Definitions</w:t>
      </w:r>
      <w:bookmarkStart w:id="0" w:name="1"/>
      <w:bookmarkEnd w:id="0"/>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4" w:anchor="1" w:history="1">
        <w:r w:rsidRPr="00501984">
          <w:rPr>
            <w:rFonts w:ascii="Verdana" w:eastAsia="Times New Roman" w:hAnsi="Verdana" w:cs="Arial"/>
            <w:color w:val="0000FF"/>
            <w:sz w:val="18"/>
            <w:lang w:eastAsia="en-CA"/>
          </w:rPr>
          <w:t>1</w:t>
        </w:r>
      </w:hyperlink>
      <w:r w:rsidRPr="00501984">
        <w:rPr>
          <w:rFonts w:ascii="Arial" w:eastAsia="Times New Roman" w:hAnsi="Arial" w:cs="Arial"/>
          <w:color w:val="000000"/>
          <w:sz w:val="18"/>
          <w:szCs w:val="18"/>
          <w:lang w:eastAsia="en-CA"/>
        </w:rPr>
        <w:t xml:space="preserve">           The following definitions apply in this Act.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b/>
          <w:bCs/>
          <w:color w:val="000000"/>
          <w:sz w:val="18"/>
          <w:szCs w:val="18"/>
          <w:lang w:eastAsia="en-CA"/>
        </w:rPr>
        <w:t>"</w:t>
      </w:r>
      <w:proofErr w:type="gramStart"/>
      <w:r w:rsidRPr="00501984">
        <w:rPr>
          <w:rFonts w:ascii="Arial" w:eastAsia="Times New Roman" w:hAnsi="Arial" w:cs="Arial"/>
          <w:b/>
          <w:bCs/>
          <w:color w:val="000000"/>
          <w:sz w:val="18"/>
          <w:szCs w:val="18"/>
          <w:lang w:eastAsia="en-CA"/>
        </w:rPr>
        <w:t>accessibility</w:t>
      </w:r>
      <w:proofErr w:type="gramEnd"/>
      <w:r w:rsidRPr="00501984">
        <w:rPr>
          <w:rFonts w:ascii="Arial" w:eastAsia="Times New Roman" w:hAnsi="Arial" w:cs="Arial"/>
          <w:b/>
          <w:bCs/>
          <w:color w:val="000000"/>
          <w:sz w:val="18"/>
          <w:szCs w:val="18"/>
          <w:lang w:eastAsia="en-CA"/>
        </w:rPr>
        <w:t xml:space="preserve"> standard"</w:t>
      </w:r>
      <w:r w:rsidRPr="00501984">
        <w:rPr>
          <w:rFonts w:ascii="Arial" w:eastAsia="Times New Roman" w:hAnsi="Arial" w:cs="Arial"/>
          <w:color w:val="000000"/>
          <w:sz w:val="18"/>
          <w:szCs w:val="18"/>
          <w:lang w:eastAsia="en-CA"/>
        </w:rPr>
        <w:t xml:space="preserve"> means an accessibility standard prescribed under this Act. (« </w:t>
      </w:r>
      <w:proofErr w:type="spellStart"/>
      <w:r w:rsidRPr="00501984">
        <w:rPr>
          <w:rFonts w:ascii="Arial" w:eastAsia="Times New Roman" w:hAnsi="Arial" w:cs="Arial"/>
          <w:color w:val="000000"/>
          <w:sz w:val="18"/>
          <w:szCs w:val="18"/>
          <w:lang w:eastAsia="en-CA"/>
        </w:rPr>
        <w:t>norme</w:t>
      </w:r>
      <w:proofErr w:type="spellEnd"/>
      <w:r w:rsidRPr="00501984">
        <w:rPr>
          <w:rFonts w:ascii="Arial" w:eastAsia="Times New Roman" w:hAnsi="Arial" w:cs="Arial"/>
          <w:color w:val="000000"/>
          <w:sz w:val="18"/>
          <w:szCs w:val="18"/>
          <w:lang w:eastAsia="en-CA"/>
        </w:rPr>
        <w:t xml:space="preserve"> </w:t>
      </w:r>
      <w:proofErr w:type="spellStart"/>
      <w:r w:rsidRPr="00501984">
        <w:rPr>
          <w:rFonts w:ascii="Arial" w:eastAsia="Times New Roman" w:hAnsi="Arial" w:cs="Arial"/>
          <w:color w:val="000000"/>
          <w:sz w:val="18"/>
          <w:szCs w:val="18"/>
          <w:lang w:eastAsia="en-CA"/>
        </w:rPr>
        <w:t>d'accessibilité</w:t>
      </w:r>
      <w:proofErr w:type="spellEnd"/>
      <w:r w:rsidRPr="00501984">
        <w:rPr>
          <w:rFonts w:ascii="Arial" w:eastAsia="Times New Roman" w:hAnsi="Arial" w:cs="Arial"/>
          <w:color w:val="000000"/>
          <w:sz w:val="18"/>
          <w:szCs w:val="18"/>
          <w:lang w:eastAsia="en-CA"/>
        </w:rPr>
        <w:t xml:space="preserve"> »)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b/>
          <w:bCs/>
          <w:color w:val="000000"/>
          <w:sz w:val="18"/>
          <w:szCs w:val="18"/>
          <w:lang w:eastAsia="en-CA"/>
        </w:rPr>
        <w:t>"</w:t>
      </w:r>
      <w:proofErr w:type="gramStart"/>
      <w:r w:rsidRPr="00501984">
        <w:rPr>
          <w:rFonts w:ascii="Arial" w:eastAsia="Times New Roman" w:hAnsi="Arial" w:cs="Arial"/>
          <w:b/>
          <w:bCs/>
          <w:color w:val="000000"/>
          <w:sz w:val="18"/>
          <w:szCs w:val="18"/>
          <w:lang w:eastAsia="en-CA"/>
        </w:rPr>
        <w:t>barrier</w:t>
      </w:r>
      <w:proofErr w:type="gramEnd"/>
      <w:r w:rsidRPr="00501984">
        <w:rPr>
          <w:rFonts w:ascii="Arial" w:eastAsia="Times New Roman" w:hAnsi="Arial" w:cs="Arial"/>
          <w:b/>
          <w:bCs/>
          <w:color w:val="000000"/>
          <w:sz w:val="18"/>
          <w:szCs w:val="18"/>
          <w:lang w:eastAsia="en-CA"/>
        </w:rPr>
        <w:t>"</w:t>
      </w:r>
      <w:r w:rsidRPr="00501984">
        <w:rPr>
          <w:rFonts w:ascii="Arial" w:eastAsia="Times New Roman" w:hAnsi="Arial" w:cs="Arial"/>
          <w:color w:val="000000"/>
          <w:sz w:val="18"/>
          <w:szCs w:val="18"/>
          <w:lang w:eastAsia="en-CA"/>
        </w:rPr>
        <w:t xml:space="preserve"> means a barrier described in section 3. (« </w:t>
      </w:r>
      <w:proofErr w:type="spellStart"/>
      <w:proofErr w:type="gramStart"/>
      <w:r w:rsidRPr="00501984">
        <w:rPr>
          <w:rFonts w:ascii="Arial" w:eastAsia="Times New Roman" w:hAnsi="Arial" w:cs="Arial"/>
          <w:color w:val="000000"/>
          <w:sz w:val="18"/>
          <w:szCs w:val="18"/>
          <w:lang w:eastAsia="en-CA"/>
        </w:rPr>
        <w:t>barrière</w:t>
      </w:r>
      <w:proofErr w:type="spellEnd"/>
      <w:proofErr w:type="gramEnd"/>
      <w:r w:rsidRPr="00501984">
        <w:rPr>
          <w:rFonts w:ascii="Arial" w:eastAsia="Times New Roman" w:hAnsi="Arial" w:cs="Arial"/>
          <w:color w:val="000000"/>
          <w:sz w:val="18"/>
          <w:szCs w:val="18"/>
          <w:lang w:eastAsia="en-CA"/>
        </w:rPr>
        <w:t xml:space="preserve"> »)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b/>
          <w:bCs/>
          <w:color w:val="000000"/>
          <w:sz w:val="18"/>
          <w:szCs w:val="18"/>
          <w:lang w:eastAsia="en-CA"/>
        </w:rPr>
        <w:t>"</w:t>
      </w:r>
      <w:proofErr w:type="gramStart"/>
      <w:r w:rsidRPr="00501984">
        <w:rPr>
          <w:rFonts w:ascii="Arial" w:eastAsia="Times New Roman" w:hAnsi="Arial" w:cs="Arial"/>
          <w:b/>
          <w:bCs/>
          <w:color w:val="000000"/>
          <w:sz w:val="18"/>
          <w:szCs w:val="18"/>
          <w:lang w:eastAsia="en-CA"/>
        </w:rPr>
        <w:t>council</w:t>
      </w:r>
      <w:proofErr w:type="gramEnd"/>
      <w:r w:rsidRPr="00501984">
        <w:rPr>
          <w:rFonts w:ascii="Arial" w:eastAsia="Times New Roman" w:hAnsi="Arial" w:cs="Arial"/>
          <w:b/>
          <w:bCs/>
          <w:color w:val="000000"/>
          <w:sz w:val="18"/>
          <w:szCs w:val="18"/>
          <w:lang w:eastAsia="en-CA"/>
        </w:rPr>
        <w:t>"</w:t>
      </w:r>
      <w:r w:rsidRPr="00501984">
        <w:rPr>
          <w:rFonts w:ascii="Arial" w:eastAsia="Times New Roman" w:hAnsi="Arial" w:cs="Arial"/>
          <w:color w:val="000000"/>
          <w:sz w:val="18"/>
          <w:szCs w:val="18"/>
          <w:lang w:eastAsia="en-CA"/>
        </w:rPr>
        <w:t xml:space="preserve"> means the Accessibility Advisory Council continued under section 13. (« </w:t>
      </w:r>
      <w:proofErr w:type="spellStart"/>
      <w:proofErr w:type="gramStart"/>
      <w:r w:rsidRPr="00501984">
        <w:rPr>
          <w:rFonts w:ascii="Arial" w:eastAsia="Times New Roman" w:hAnsi="Arial" w:cs="Arial"/>
          <w:color w:val="000000"/>
          <w:sz w:val="18"/>
          <w:szCs w:val="18"/>
          <w:lang w:eastAsia="en-CA"/>
        </w:rPr>
        <w:t>conseil</w:t>
      </w:r>
      <w:proofErr w:type="spellEnd"/>
      <w:proofErr w:type="gramEnd"/>
      <w:r w:rsidRPr="00501984">
        <w:rPr>
          <w:rFonts w:ascii="Arial" w:eastAsia="Times New Roman" w:hAnsi="Arial" w:cs="Arial"/>
          <w:color w:val="000000"/>
          <w:sz w:val="18"/>
          <w:szCs w:val="18"/>
          <w:lang w:eastAsia="en-CA"/>
        </w:rPr>
        <w:t xml:space="preserve"> »)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b/>
          <w:bCs/>
          <w:color w:val="000000"/>
          <w:sz w:val="18"/>
          <w:szCs w:val="18"/>
          <w:lang w:eastAsia="en-CA"/>
        </w:rPr>
        <w:t>"</w:t>
      </w:r>
      <w:proofErr w:type="gramStart"/>
      <w:r w:rsidRPr="00501984">
        <w:rPr>
          <w:rFonts w:ascii="Arial" w:eastAsia="Times New Roman" w:hAnsi="Arial" w:cs="Arial"/>
          <w:b/>
          <w:bCs/>
          <w:color w:val="000000"/>
          <w:sz w:val="18"/>
          <w:szCs w:val="18"/>
          <w:lang w:eastAsia="en-CA"/>
        </w:rPr>
        <w:t>court</w:t>
      </w:r>
      <w:proofErr w:type="gramEnd"/>
      <w:r w:rsidRPr="00501984">
        <w:rPr>
          <w:rFonts w:ascii="Arial" w:eastAsia="Times New Roman" w:hAnsi="Arial" w:cs="Arial"/>
          <w:b/>
          <w:bCs/>
          <w:color w:val="000000"/>
          <w:sz w:val="18"/>
          <w:szCs w:val="18"/>
          <w:lang w:eastAsia="en-CA"/>
        </w:rPr>
        <w:t>"</w:t>
      </w:r>
      <w:r w:rsidRPr="00501984">
        <w:rPr>
          <w:rFonts w:ascii="Arial" w:eastAsia="Times New Roman" w:hAnsi="Arial" w:cs="Arial"/>
          <w:color w:val="000000"/>
          <w:sz w:val="18"/>
          <w:szCs w:val="18"/>
          <w:lang w:eastAsia="en-CA"/>
        </w:rPr>
        <w:t xml:space="preserve"> means the Court of Queen's Bench. (« </w:t>
      </w:r>
      <w:proofErr w:type="gramStart"/>
      <w:r w:rsidRPr="00501984">
        <w:rPr>
          <w:rFonts w:ascii="Arial" w:eastAsia="Times New Roman" w:hAnsi="Arial" w:cs="Arial"/>
          <w:color w:val="000000"/>
          <w:sz w:val="18"/>
          <w:szCs w:val="18"/>
          <w:lang w:eastAsia="en-CA"/>
        </w:rPr>
        <w:t>tribunal</w:t>
      </w:r>
      <w:proofErr w:type="gramEnd"/>
      <w:r w:rsidRPr="00501984">
        <w:rPr>
          <w:rFonts w:ascii="Arial" w:eastAsia="Times New Roman" w:hAnsi="Arial" w:cs="Arial"/>
          <w:color w:val="000000"/>
          <w:sz w:val="18"/>
          <w:szCs w:val="18"/>
          <w:lang w:eastAsia="en-CA"/>
        </w:rPr>
        <w:t xml:space="preserve"> »)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b/>
          <w:bCs/>
          <w:color w:val="000000"/>
          <w:sz w:val="18"/>
          <w:szCs w:val="18"/>
          <w:lang w:eastAsia="en-CA"/>
        </w:rPr>
        <w:t>"</w:t>
      </w:r>
      <w:proofErr w:type="gramStart"/>
      <w:r w:rsidRPr="00501984">
        <w:rPr>
          <w:rFonts w:ascii="Arial" w:eastAsia="Times New Roman" w:hAnsi="Arial" w:cs="Arial"/>
          <w:b/>
          <w:bCs/>
          <w:color w:val="000000"/>
          <w:sz w:val="18"/>
          <w:szCs w:val="18"/>
          <w:lang w:eastAsia="en-CA"/>
        </w:rPr>
        <w:t>director</w:t>
      </w:r>
      <w:proofErr w:type="gramEnd"/>
      <w:r w:rsidRPr="00501984">
        <w:rPr>
          <w:rFonts w:ascii="Arial" w:eastAsia="Times New Roman" w:hAnsi="Arial" w:cs="Arial"/>
          <w:b/>
          <w:bCs/>
          <w:color w:val="000000"/>
          <w:sz w:val="18"/>
          <w:szCs w:val="18"/>
          <w:lang w:eastAsia="en-CA"/>
        </w:rPr>
        <w:t>"</w:t>
      </w:r>
      <w:r w:rsidRPr="00501984">
        <w:rPr>
          <w:rFonts w:ascii="Arial" w:eastAsia="Times New Roman" w:hAnsi="Arial" w:cs="Arial"/>
          <w:color w:val="000000"/>
          <w:sz w:val="18"/>
          <w:szCs w:val="18"/>
          <w:lang w:eastAsia="en-CA"/>
        </w:rPr>
        <w:t xml:space="preserve"> means the director appointed under section 23. (« </w:t>
      </w:r>
      <w:proofErr w:type="spellStart"/>
      <w:proofErr w:type="gramStart"/>
      <w:r w:rsidRPr="00501984">
        <w:rPr>
          <w:rFonts w:ascii="Arial" w:eastAsia="Times New Roman" w:hAnsi="Arial" w:cs="Arial"/>
          <w:color w:val="000000"/>
          <w:sz w:val="18"/>
          <w:szCs w:val="18"/>
          <w:lang w:eastAsia="en-CA"/>
        </w:rPr>
        <w:t>directeur</w:t>
      </w:r>
      <w:proofErr w:type="spellEnd"/>
      <w:proofErr w:type="gramEnd"/>
      <w:r w:rsidRPr="00501984">
        <w:rPr>
          <w:rFonts w:ascii="Arial" w:eastAsia="Times New Roman" w:hAnsi="Arial" w:cs="Arial"/>
          <w:color w:val="000000"/>
          <w:sz w:val="18"/>
          <w:szCs w:val="18"/>
          <w:lang w:eastAsia="en-CA"/>
        </w:rPr>
        <w:t xml:space="preserve"> »)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b/>
          <w:bCs/>
          <w:color w:val="000000"/>
          <w:sz w:val="18"/>
          <w:szCs w:val="18"/>
          <w:lang w:eastAsia="en-CA"/>
        </w:rPr>
        <w:t>"</w:t>
      </w:r>
      <w:proofErr w:type="gramStart"/>
      <w:r w:rsidRPr="00501984">
        <w:rPr>
          <w:rFonts w:ascii="Arial" w:eastAsia="Times New Roman" w:hAnsi="Arial" w:cs="Arial"/>
          <w:b/>
          <w:bCs/>
          <w:color w:val="000000"/>
          <w:sz w:val="18"/>
          <w:szCs w:val="18"/>
          <w:lang w:eastAsia="en-CA"/>
        </w:rPr>
        <w:t>minister</w:t>
      </w:r>
      <w:proofErr w:type="gramEnd"/>
      <w:r w:rsidRPr="00501984">
        <w:rPr>
          <w:rFonts w:ascii="Arial" w:eastAsia="Times New Roman" w:hAnsi="Arial" w:cs="Arial"/>
          <w:b/>
          <w:bCs/>
          <w:color w:val="000000"/>
          <w:sz w:val="18"/>
          <w:szCs w:val="18"/>
          <w:lang w:eastAsia="en-CA"/>
        </w:rPr>
        <w:t>"</w:t>
      </w:r>
      <w:r w:rsidRPr="00501984">
        <w:rPr>
          <w:rFonts w:ascii="Arial" w:eastAsia="Times New Roman" w:hAnsi="Arial" w:cs="Arial"/>
          <w:color w:val="000000"/>
          <w:sz w:val="18"/>
          <w:szCs w:val="18"/>
          <w:lang w:eastAsia="en-CA"/>
        </w:rPr>
        <w:t xml:space="preserve"> means the minister appointed by the Lieutenant Governor in Council to administer this Act. (« </w:t>
      </w:r>
      <w:proofErr w:type="spellStart"/>
      <w:proofErr w:type="gramStart"/>
      <w:r w:rsidRPr="00501984">
        <w:rPr>
          <w:rFonts w:ascii="Arial" w:eastAsia="Times New Roman" w:hAnsi="Arial" w:cs="Arial"/>
          <w:color w:val="000000"/>
          <w:sz w:val="18"/>
          <w:szCs w:val="18"/>
          <w:lang w:eastAsia="en-CA"/>
        </w:rPr>
        <w:t>ministre</w:t>
      </w:r>
      <w:proofErr w:type="spellEnd"/>
      <w:proofErr w:type="gramEnd"/>
      <w:r w:rsidRPr="00501984">
        <w:rPr>
          <w:rFonts w:ascii="Arial" w:eastAsia="Times New Roman" w:hAnsi="Arial" w:cs="Arial"/>
          <w:color w:val="000000"/>
          <w:sz w:val="18"/>
          <w:szCs w:val="18"/>
          <w:lang w:eastAsia="en-CA"/>
        </w:rPr>
        <w:t xml:space="preserve"> »)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b/>
          <w:bCs/>
          <w:color w:val="000000"/>
          <w:sz w:val="18"/>
          <w:szCs w:val="18"/>
          <w:lang w:eastAsia="en-CA"/>
        </w:rPr>
        <w:t>"</w:t>
      </w:r>
      <w:proofErr w:type="gramStart"/>
      <w:r w:rsidRPr="00501984">
        <w:rPr>
          <w:rFonts w:ascii="Arial" w:eastAsia="Times New Roman" w:hAnsi="Arial" w:cs="Arial"/>
          <w:b/>
          <w:bCs/>
          <w:color w:val="000000"/>
          <w:sz w:val="18"/>
          <w:szCs w:val="18"/>
          <w:lang w:eastAsia="en-CA"/>
        </w:rPr>
        <w:t>organization</w:t>
      </w:r>
      <w:proofErr w:type="gramEnd"/>
      <w:r w:rsidRPr="00501984">
        <w:rPr>
          <w:rFonts w:ascii="Arial" w:eastAsia="Times New Roman" w:hAnsi="Arial" w:cs="Arial"/>
          <w:b/>
          <w:bCs/>
          <w:color w:val="000000"/>
          <w:sz w:val="18"/>
          <w:szCs w:val="18"/>
          <w:lang w:eastAsia="en-CA"/>
        </w:rPr>
        <w:t>"</w:t>
      </w:r>
      <w:r w:rsidRPr="00501984">
        <w:rPr>
          <w:rFonts w:ascii="Arial" w:eastAsia="Times New Roman" w:hAnsi="Arial" w:cs="Arial"/>
          <w:color w:val="000000"/>
          <w:sz w:val="18"/>
          <w:szCs w:val="18"/>
          <w:lang w:eastAsia="en-CA"/>
        </w:rPr>
        <w:t xml:space="preserve"> means any organization in the public or private sector and includes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government and any board, commission, or agency of the government;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any</w:t>
      </w:r>
      <w:proofErr w:type="gramEnd"/>
      <w:r w:rsidRPr="00501984">
        <w:rPr>
          <w:rFonts w:ascii="Arial" w:eastAsia="Times New Roman" w:hAnsi="Arial" w:cs="Arial"/>
          <w:color w:val="000000"/>
          <w:sz w:val="18"/>
          <w:szCs w:val="18"/>
          <w:lang w:eastAsia="en-CA"/>
        </w:rPr>
        <w:t xml:space="preserve"> corporation, agency, board, commission, authority or other entity established under an Act;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(c) </w:t>
      </w:r>
      <w:proofErr w:type="gramStart"/>
      <w:r w:rsidRPr="00501984">
        <w:rPr>
          <w:rFonts w:ascii="Arial" w:eastAsia="Times New Roman" w:hAnsi="Arial" w:cs="Arial"/>
          <w:color w:val="000000"/>
          <w:sz w:val="18"/>
          <w:szCs w:val="18"/>
          <w:lang w:eastAsia="en-CA"/>
        </w:rPr>
        <w:t>an</w:t>
      </w:r>
      <w:proofErr w:type="gramEnd"/>
      <w:r w:rsidRPr="00501984">
        <w:rPr>
          <w:rFonts w:ascii="Arial" w:eastAsia="Times New Roman" w:hAnsi="Arial" w:cs="Arial"/>
          <w:color w:val="000000"/>
          <w:sz w:val="18"/>
          <w:szCs w:val="18"/>
          <w:lang w:eastAsia="en-CA"/>
        </w:rPr>
        <w:t xml:space="preserve"> unincorporated association, partnership, sole proprietorship or trade union; and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(d) </w:t>
      </w:r>
      <w:proofErr w:type="gramStart"/>
      <w:r w:rsidRPr="00501984">
        <w:rPr>
          <w:rFonts w:ascii="Arial" w:eastAsia="Times New Roman" w:hAnsi="Arial" w:cs="Arial"/>
          <w:color w:val="000000"/>
          <w:sz w:val="18"/>
          <w:szCs w:val="18"/>
          <w:lang w:eastAsia="en-CA"/>
        </w:rPr>
        <w:t>any</w:t>
      </w:r>
      <w:proofErr w:type="gramEnd"/>
      <w:r w:rsidRPr="00501984">
        <w:rPr>
          <w:rFonts w:ascii="Arial" w:eastAsia="Times New Roman" w:hAnsi="Arial" w:cs="Arial"/>
          <w:color w:val="000000"/>
          <w:sz w:val="18"/>
          <w:szCs w:val="18"/>
          <w:lang w:eastAsia="en-CA"/>
        </w:rPr>
        <w:t xml:space="preserve"> other prescribed type of entity. (« </w:t>
      </w:r>
      <w:proofErr w:type="spellStart"/>
      <w:proofErr w:type="gramStart"/>
      <w:r w:rsidRPr="00501984">
        <w:rPr>
          <w:rFonts w:ascii="Arial" w:eastAsia="Times New Roman" w:hAnsi="Arial" w:cs="Arial"/>
          <w:color w:val="000000"/>
          <w:sz w:val="18"/>
          <w:szCs w:val="18"/>
          <w:lang w:eastAsia="en-CA"/>
        </w:rPr>
        <w:t>organisme</w:t>
      </w:r>
      <w:proofErr w:type="spellEnd"/>
      <w:proofErr w:type="gramEnd"/>
      <w:r w:rsidRPr="00501984">
        <w:rPr>
          <w:rFonts w:ascii="Arial" w:eastAsia="Times New Roman" w:hAnsi="Arial" w:cs="Arial"/>
          <w:color w:val="000000"/>
          <w:sz w:val="18"/>
          <w:szCs w:val="18"/>
          <w:lang w:eastAsia="en-CA"/>
        </w:rPr>
        <w:t xml:space="preserve"> »)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b/>
          <w:bCs/>
          <w:color w:val="000000"/>
          <w:sz w:val="18"/>
          <w:szCs w:val="18"/>
          <w:lang w:eastAsia="en-CA"/>
        </w:rPr>
        <w:t>"</w:t>
      </w:r>
      <w:proofErr w:type="gramStart"/>
      <w:r w:rsidRPr="00501984">
        <w:rPr>
          <w:rFonts w:ascii="Arial" w:eastAsia="Times New Roman" w:hAnsi="Arial" w:cs="Arial"/>
          <w:b/>
          <w:bCs/>
          <w:color w:val="000000"/>
          <w:sz w:val="18"/>
          <w:szCs w:val="18"/>
          <w:lang w:eastAsia="en-CA"/>
        </w:rPr>
        <w:t>prescribed</w:t>
      </w:r>
      <w:proofErr w:type="gramEnd"/>
      <w:r w:rsidRPr="00501984">
        <w:rPr>
          <w:rFonts w:ascii="Arial" w:eastAsia="Times New Roman" w:hAnsi="Arial" w:cs="Arial"/>
          <w:b/>
          <w:bCs/>
          <w:color w:val="000000"/>
          <w:sz w:val="18"/>
          <w:szCs w:val="18"/>
          <w:lang w:eastAsia="en-CA"/>
        </w:rPr>
        <w:t>"</w:t>
      </w:r>
      <w:r w:rsidRPr="00501984">
        <w:rPr>
          <w:rFonts w:ascii="Arial" w:eastAsia="Times New Roman" w:hAnsi="Arial" w:cs="Arial"/>
          <w:color w:val="000000"/>
          <w:sz w:val="18"/>
          <w:szCs w:val="18"/>
          <w:lang w:eastAsia="en-CA"/>
        </w:rPr>
        <w:t xml:space="preserve"> means prescribed by regulation. (</w:t>
      </w:r>
      <w:proofErr w:type="gramStart"/>
      <w:r w:rsidRPr="00501984">
        <w:rPr>
          <w:rFonts w:ascii="Arial" w:eastAsia="Times New Roman" w:hAnsi="Arial" w:cs="Arial"/>
          <w:color w:val="000000"/>
          <w:sz w:val="18"/>
          <w:szCs w:val="18"/>
          <w:lang w:eastAsia="en-CA"/>
        </w:rPr>
        <w:t>version</w:t>
      </w:r>
      <w:proofErr w:type="gramEnd"/>
      <w:r w:rsidRPr="00501984">
        <w:rPr>
          <w:rFonts w:ascii="Arial" w:eastAsia="Times New Roman" w:hAnsi="Arial" w:cs="Arial"/>
          <w:color w:val="000000"/>
          <w:sz w:val="18"/>
          <w:szCs w:val="18"/>
          <w:lang w:eastAsia="en-CA"/>
        </w:rPr>
        <w:t xml:space="preserve"> </w:t>
      </w:r>
      <w:proofErr w:type="spellStart"/>
      <w:r w:rsidRPr="00501984">
        <w:rPr>
          <w:rFonts w:ascii="Arial" w:eastAsia="Times New Roman" w:hAnsi="Arial" w:cs="Arial"/>
          <w:color w:val="000000"/>
          <w:sz w:val="18"/>
          <w:szCs w:val="18"/>
          <w:lang w:eastAsia="en-CA"/>
        </w:rPr>
        <w:t>anglaise</w:t>
      </w:r>
      <w:proofErr w:type="spellEnd"/>
      <w:r w:rsidRPr="00501984">
        <w:rPr>
          <w:rFonts w:ascii="Arial" w:eastAsia="Times New Roman" w:hAnsi="Arial" w:cs="Arial"/>
          <w:color w:val="000000"/>
          <w:sz w:val="18"/>
          <w:szCs w:val="18"/>
          <w:lang w:eastAsia="en-CA"/>
        </w:rPr>
        <w:t xml:space="preserve"> </w:t>
      </w:r>
      <w:proofErr w:type="spellStart"/>
      <w:r w:rsidRPr="00501984">
        <w:rPr>
          <w:rFonts w:ascii="Arial" w:eastAsia="Times New Roman" w:hAnsi="Arial" w:cs="Arial"/>
          <w:color w:val="000000"/>
          <w:sz w:val="18"/>
          <w:szCs w:val="18"/>
          <w:lang w:eastAsia="en-CA"/>
        </w:rPr>
        <w:t>seulement</w:t>
      </w:r>
      <w:proofErr w:type="spellEnd"/>
      <w:r w:rsidRPr="00501984">
        <w:rPr>
          <w:rFonts w:ascii="Arial" w:eastAsia="Times New Roman" w:hAnsi="Arial" w:cs="Arial"/>
          <w:color w:val="000000"/>
          <w:sz w:val="18"/>
          <w:szCs w:val="18"/>
          <w:lang w:eastAsia="en-CA"/>
        </w:rPr>
        <w:t xml:space="preserve">)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b/>
          <w:bCs/>
          <w:color w:val="000000"/>
          <w:sz w:val="18"/>
          <w:szCs w:val="18"/>
          <w:lang w:eastAsia="en-CA"/>
        </w:rPr>
        <w:t>"</w:t>
      </w:r>
      <w:proofErr w:type="gramStart"/>
      <w:r w:rsidRPr="00501984">
        <w:rPr>
          <w:rFonts w:ascii="Arial" w:eastAsia="Times New Roman" w:hAnsi="Arial" w:cs="Arial"/>
          <w:b/>
          <w:bCs/>
          <w:color w:val="000000"/>
          <w:sz w:val="18"/>
          <w:szCs w:val="18"/>
          <w:lang w:eastAsia="en-CA"/>
        </w:rPr>
        <w:t>regulation</w:t>
      </w:r>
      <w:proofErr w:type="gramEnd"/>
      <w:r w:rsidRPr="00501984">
        <w:rPr>
          <w:rFonts w:ascii="Arial" w:eastAsia="Times New Roman" w:hAnsi="Arial" w:cs="Arial"/>
          <w:b/>
          <w:bCs/>
          <w:color w:val="000000"/>
          <w:sz w:val="18"/>
          <w:szCs w:val="18"/>
          <w:lang w:eastAsia="en-CA"/>
        </w:rPr>
        <w:t>"</w:t>
      </w:r>
      <w:r w:rsidRPr="00501984">
        <w:rPr>
          <w:rFonts w:ascii="Arial" w:eastAsia="Times New Roman" w:hAnsi="Arial" w:cs="Arial"/>
          <w:color w:val="000000"/>
          <w:sz w:val="18"/>
          <w:szCs w:val="18"/>
          <w:lang w:eastAsia="en-CA"/>
        </w:rPr>
        <w:t xml:space="preserve"> means a regulation made under this Act. (« </w:t>
      </w:r>
      <w:proofErr w:type="spellStart"/>
      <w:proofErr w:type="gramStart"/>
      <w:r w:rsidRPr="00501984">
        <w:rPr>
          <w:rFonts w:ascii="Arial" w:eastAsia="Times New Roman" w:hAnsi="Arial" w:cs="Arial"/>
          <w:color w:val="000000"/>
          <w:sz w:val="18"/>
          <w:szCs w:val="18"/>
          <w:lang w:eastAsia="en-CA"/>
        </w:rPr>
        <w:t>règlement</w:t>
      </w:r>
      <w:proofErr w:type="spellEnd"/>
      <w:proofErr w:type="gramEnd"/>
      <w:r w:rsidRPr="00501984">
        <w:rPr>
          <w:rFonts w:ascii="Arial" w:eastAsia="Times New Roman" w:hAnsi="Arial" w:cs="Arial"/>
          <w:color w:val="000000"/>
          <w:sz w:val="18"/>
          <w:szCs w:val="18"/>
          <w:lang w:eastAsia="en-CA"/>
        </w:rPr>
        <w:t xml:space="preserve"> »)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lastRenderedPageBreak/>
        <w:t>Purpose</w:t>
      </w:r>
      <w:bookmarkStart w:id="1" w:name="2"/>
      <w:bookmarkEnd w:id="1"/>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5" w:anchor="2" w:history="1">
        <w:r w:rsidRPr="00501984">
          <w:rPr>
            <w:rFonts w:ascii="Verdana" w:eastAsia="Times New Roman" w:hAnsi="Verdana" w:cs="Arial"/>
            <w:color w:val="0000FF"/>
            <w:sz w:val="18"/>
            <w:lang w:eastAsia="en-CA"/>
          </w:rPr>
          <w:t>2(1)</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purpose of this Act is to achieve accessibility by preventing and removing barriers that disable people with respect to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employment</w:t>
      </w:r>
      <w:proofErr w:type="gramEnd"/>
      <w:r w:rsidRPr="00501984">
        <w:rPr>
          <w:rFonts w:ascii="Arial" w:eastAsia="Times New Roman" w:hAnsi="Arial" w:cs="Arial"/>
          <w:color w:val="000000"/>
          <w:sz w:val="18"/>
          <w:szCs w:val="18"/>
          <w:lang w:eastAsia="en-CA"/>
        </w:rPr>
        <w:t xml:space="preserve">;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accommodation</w:t>
      </w:r>
      <w:proofErr w:type="gramEnd"/>
      <w:r w:rsidRPr="00501984">
        <w:rPr>
          <w:rFonts w:ascii="Arial" w:eastAsia="Times New Roman" w:hAnsi="Arial" w:cs="Arial"/>
          <w:color w:val="000000"/>
          <w:sz w:val="18"/>
          <w:szCs w:val="18"/>
          <w:lang w:eastAsia="en-CA"/>
        </w:rPr>
        <w:t xml:space="preserve">;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(c)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built environment, including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w:t>
      </w:r>
      <w:proofErr w:type="spellStart"/>
      <w:r w:rsidRPr="00501984">
        <w:rPr>
          <w:rFonts w:ascii="Arial" w:eastAsia="Times New Roman" w:hAnsi="Arial" w:cs="Arial"/>
          <w:color w:val="000000"/>
          <w:sz w:val="18"/>
          <w:szCs w:val="18"/>
          <w:lang w:eastAsia="en-CA"/>
        </w:rPr>
        <w:t>i</w:t>
      </w:r>
      <w:proofErr w:type="spellEnd"/>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facilities</w:t>
      </w:r>
      <w:proofErr w:type="gramEnd"/>
      <w:r w:rsidRPr="00501984">
        <w:rPr>
          <w:rFonts w:ascii="Arial" w:eastAsia="Times New Roman" w:hAnsi="Arial" w:cs="Arial"/>
          <w:color w:val="000000"/>
          <w:sz w:val="18"/>
          <w:szCs w:val="18"/>
          <w:lang w:eastAsia="en-CA"/>
        </w:rPr>
        <w:t xml:space="preserve">, buildings, structures and premises, and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(ii) </w:t>
      </w:r>
      <w:proofErr w:type="gramStart"/>
      <w:r w:rsidRPr="00501984">
        <w:rPr>
          <w:rFonts w:ascii="Arial" w:eastAsia="Times New Roman" w:hAnsi="Arial" w:cs="Arial"/>
          <w:color w:val="000000"/>
          <w:sz w:val="18"/>
          <w:szCs w:val="18"/>
          <w:lang w:eastAsia="en-CA"/>
        </w:rPr>
        <w:t>public</w:t>
      </w:r>
      <w:proofErr w:type="gramEnd"/>
      <w:r w:rsidRPr="00501984">
        <w:rPr>
          <w:rFonts w:ascii="Arial" w:eastAsia="Times New Roman" w:hAnsi="Arial" w:cs="Arial"/>
          <w:color w:val="000000"/>
          <w:sz w:val="18"/>
          <w:szCs w:val="18"/>
          <w:lang w:eastAsia="en-CA"/>
        </w:rPr>
        <w:t xml:space="preserve"> transportation and transportation infrastructure;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(d)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delivery and receipt of goods, services and information; and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(e) </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prescribed activity or undertaking.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Principles</w:t>
      </w:r>
      <w:bookmarkStart w:id="2" w:name="2(2)"/>
      <w:bookmarkEnd w:id="2"/>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6" w:anchor="2(2)" w:history="1">
        <w:r w:rsidRPr="00501984">
          <w:rPr>
            <w:rFonts w:ascii="Verdana" w:eastAsia="Times New Roman" w:hAnsi="Verdana" w:cs="Arial"/>
            <w:color w:val="0000FF"/>
            <w:sz w:val="18"/>
            <w:lang w:eastAsia="en-CA"/>
          </w:rPr>
          <w:t>2(2)</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In</w:t>
      </w:r>
      <w:proofErr w:type="gramEnd"/>
      <w:r w:rsidRPr="00501984">
        <w:rPr>
          <w:rFonts w:ascii="Arial" w:eastAsia="Times New Roman" w:hAnsi="Arial" w:cs="Arial"/>
          <w:color w:val="000000"/>
          <w:sz w:val="18"/>
          <w:szCs w:val="18"/>
          <w:lang w:eastAsia="en-CA"/>
        </w:rPr>
        <w:t xml:space="preserve"> achieving accessibility, regard must be had for the following principles: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b/>
          <w:bCs/>
          <w:color w:val="000000"/>
          <w:sz w:val="18"/>
          <w:szCs w:val="18"/>
          <w:lang w:eastAsia="en-CA"/>
        </w:rPr>
        <w:t>Access:</w:t>
      </w:r>
      <w:r w:rsidRPr="00501984">
        <w:rPr>
          <w:rFonts w:ascii="Arial" w:eastAsia="Times New Roman" w:hAnsi="Arial" w:cs="Arial"/>
          <w:color w:val="000000"/>
          <w:sz w:val="18"/>
          <w:szCs w:val="18"/>
          <w:lang w:eastAsia="en-CA"/>
        </w:rPr>
        <w:t xml:space="preserve"> Persons should have barrier-free access to places, events and other functions that are generally available in the community;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b/>
          <w:bCs/>
          <w:color w:val="000000"/>
          <w:sz w:val="18"/>
          <w:szCs w:val="18"/>
          <w:lang w:eastAsia="en-CA"/>
        </w:rPr>
        <w:t>Equality:</w:t>
      </w:r>
      <w:r w:rsidRPr="00501984">
        <w:rPr>
          <w:rFonts w:ascii="Arial" w:eastAsia="Times New Roman" w:hAnsi="Arial" w:cs="Arial"/>
          <w:color w:val="000000"/>
          <w:sz w:val="18"/>
          <w:szCs w:val="18"/>
          <w:lang w:eastAsia="en-CA"/>
        </w:rPr>
        <w:t xml:space="preserve"> Persons should have barrier-free access to those things that will give them equality of opportunity and outcome;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b/>
          <w:bCs/>
          <w:color w:val="000000"/>
          <w:sz w:val="18"/>
          <w:szCs w:val="18"/>
          <w:lang w:eastAsia="en-CA"/>
        </w:rPr>
        <w:t>Universal design:</w:t>
      </w:r>
      <w:r w:rsidRPr="00501984">
        <w:rPr>
          <w:rFonts w:ascii="Arial" w:eastAsia="Times New Roman" w:hAnsi="Arial" w:cs="Arial"/>
          <w:color w:val="000000"/>
          <w:sz w:val="18"/>
          <w:szCs w:val="18"/>
          <w:lang w:eastAsia="en-CA"/>
        </w:rPr>
        <w:t xml:space="preserve"> Access should be provided in a manner that does not establish or perpetuate differences based on a person's disability;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b/>
          <w:bCs/>
          <w:color w:val="000000"/>
          <w:sz w:val="18"/>
          <w:szCs w:val="18"/>
          <w:lang w:eastAsia="en-CA"/>
        </w:rPr>
        <w:t>Systemic responsibility:</w:t>
      </w:r>
      <w:r w:rsidRPr="00501984">
        <w:rPr>
          <w:rFonts w:ascii="Arial" w:eastAsia="Times New Roman" w:hAnsi="Arial" w:cs="Arial"/>
          <w:color w:val="000000"/>
          <w:sz w:val="18"/>
          <w:szCs w:val="18"/>
          <w:lang w:eastAsia="en-CA"/>
        </w:rPr>
        <w:t xml:space="preserve"> The responsibility to prevent and remove barriers rests with the person or organization that is responsible for establishing or perpetuating the barrier.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Recognition of existing legal obligations</w:t>
      </w:r>
      <w:bookmarkStart w:id="3" w:name="2(3)"/>
      <w:bookmarkEnd w:id="3"/>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7" w:anchor="2(3)" w:history="1">
        <w:r w:rsidRPr="00501984">
          <w:rPr>
            <w:rFonts w:ascii="Verdana" w:eastAsia="Times New Roman" w:hAnsi="Verdana" w:cs="Arial"/>
            <w:color w:val="0000FF"/>
            <w:sz w:val="18"/>
            <w:lang w:eastAsia="en-CA"/>
          </w:rPr>
          <w:t>2(3)</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Nothing</w:t>
      </w:r>
      <w:proofErr w:type="gramEnd"/>
      <w:r w:rsidRPr="00501984">
        <w:rPr>
          <w:rFonts w:ascii="Arial" w:eastAsia="Times New Roman" w:hAnsi="Arial" w:cs="Arial"/>
          <w:color w:val="000000"/>
          <w:sz w:val="18"/>
          <w:szCs w:val="18"/>
          <w:lang w:eastAsia="en-CA"/>
        </w:rPr>
        <w:t xml:space="preserve"> in this Act or the regulations diminishes the obligations of a person or organization with respect to persons with disabilities under any other enactment, and, in particular, under </w:t>
      </w:r>
      <w:r w:rsidRPr="00501984">
        <w:rPr>
          <w:rFonts w:ascii="Arial" w:eastAsia="Times New Roman" w:hAnsi="Arial" w:cs="Arial"/>
          <w:i/>
          <w:iCs/>
          <w:color w:val="A52A2A"/>
          <w:sz w:val="18"/>
          <w:szCs w:val="18"/>
          <w:lang w:eastAsia="en-CA"/>
        </w:rPr>
        <w:t>The Human Rights Code</w:t>
      </w:r>
      <w:r w:rsidRPr="00501984">
        <w:rPr>
          <w:rFonts w:ascii="Arial" w:eastAsia="Times New Roman" w:hAnsi="Arial" w:cs="Arial"/>
          <w:color w:val="000000"/>
          <w:sz w:val="18"/>
          <w:szCs w:val="18"/>
          <w:lang w:eastAsia="en-CA"/>
        </w:rPr>
        <w:t xml:space="preserve">.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What is a barrier?</w:t>
      </w:r>
      <w:bookmarkStart w:id="4" w:name="3"/>
      <w:bookmarkEnd w:id="4"/>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8" w:anchor="3" w:history="1">
        <w:r w:rsidRPr="00501984">
          <w:rPr>
            <w:rFonts w:ascii="Verdana" w:eastAsia="Times New Roman" w:hAnsi="Verdana" w:cs="Arial"/>
            <w:color w:val="0000FF"/>
            <w:sz w:val="18"/>
            <w:lang w:eastAsia="en-CA"/>
          </w:rPr>
          <w:t>3(1)</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For</w:t>
      </w:r>
      <w:proofErr w:type="gramEnd"/>
      <w:r w:rsidRPr="00501984">
        <w:rPr>
          <w:rFonts w:ascii="Arial" w:eastAsia="Times New Roman" w:hAnsi="Arial" w:cs="Arial"/>
          <w:color w:val="000000"/>
          <w:sz w:val="18"/>
          <w:szCs w:val="18"/>
          <w:lang w:eastAsia="en-CA"/>
        </w:rPr>
        <w:t xml:space="preserve"> a person who has a physical, mental, intellectual or sensory disability, a barrier is anything that interacts with that disability in a way that may hinder the person's full and effective participation in society on an equal basis.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Examples of barriers</w:t>
      </w:r>
      <w:bookmarkStart w:id="5" w:name="3(2)"/>
      <w:bookmarkEnd w:id="5"/>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9" w:anchor="3(2)" w:history="1">
        <w:r w:rsidRPr="00501984">
          <w:rPr>
            <w:rFonts w:ascii="Verdana" w:eastAsia="Times New Roman" w:hAnsi="Verdana" w:cs="Arial"/>
            <w:color w:val="0000FF"/>
            <w:sz w:val="18"/>
            <w:lang w:eastAsia="en-CA"/>
          </w:rPr>
          <w:t>3(2)</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following are examples of barriers: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physical barrier;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an</w:t>
      </w:r>
      <w:proofErr w:type="gramEnd"/>
      <w:r w:rsidRPr="00501984">
        <w:rPr>
          <w:rFonts w:ascii="Arial" w:eastAsia="Times New Roman" w:hAnsi="Arial" w:cs="Arial"/>
          <w:color w:val="000000"/>
          <w:sz w:val="18"/>
          <w:szCs w:val="18"/>
          <w:lang w:eastAsia="en-CA"/>
        </w:rPr>
        <w:t xml:space="preserve"> architectural barrier;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(c) </w:t>
      </w:r>
      <w:proofErr w:type="gramStart"/>
      <w:r w:rsidRPr="00501984">
        <w:rPr>
          <w:rFonts w:ascii="Arial" w:eastAsia="Times New Roman" w:hAnsi="Arial" w:cs="Arial"/>
          <w:color w:val="000000"/>
          <w:sz w:val="18"/>
          <w:szCs w:val="18"/>
          <w:lang w:eastAsia="en-CA"/>
        </w:rPr>
        <w:t>an</w:t>
      </w:r>
      <w:proofErr w:type="gramEnd"/>
      <w:r w:rsidRPr="00501984">
        <w:rPr>
          <w:rFonts w:ascii="Arial" w:eastAsia="Times New Roman" w:hAnsi="Arial" w:cs="Arial"/>
          <w:color w:val="000000"/>
          <w:sz w:val="18"/>
          <w:szCs w:val="18"/>
          <w:lang w:eastAsia="en-CA"/>
        </w:rPr>
        <w:t xml:space="preserve"> information or communications barrier;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(d) </w:t>
      </w:r>
      <w:proofErr w:type="gramStart"/>
      <w:r w:rsidRPr="00501984">
        <w:rPr>
          <w:rFonts w:ascii="Arial" w:eastAsia="Times New Roman" w:hAnsi="Arial" w:cs="Arial"/>
          <w:color w:val="000000"/>
          <w:sz w:val="18"/>
          <w:szCs w:val="18"/>
          <w:lang w:eastAsia="en-CA"/>
        </w:rPr>
        <w:t>an</w:t>
      </w:r>
      <w:proofErr w:type="gramEnd"/>
      <w:r w:rsidRPr="00501984">
        <w:rPr>
          <w:rFonts w:ascii="Arial" w:eastAsia="Times New Roman" w:hAnsi="Arial" w:cs="Arial"/>
          <w:color w:val="000000"/>
          <w:sz w:val="18"/>
          <w:szCs w:val="18"/>
          <w:lang w:eastAsia="en-CA"/>
        </w:rPr>
        <w:t xml:space="preserve"> attitudinal barrier;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(e) </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technological barrier;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(f) </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barrier established or perpetuated by an enactment, a policy or a practice.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Crown bound</w:t>
      </w:r>
      <w:bookmarkStart w:id="6" w:name="4"/>
      <w:bookmarkEnd w:id="6"/>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0" w:anchor="4" w:history="1">
        <w:r w:rsidRPr="00501984">
          <w:rPr>
            <w:rFonts w:ascii="Verdana" w:eastAsia="Times New Roman" w:hAnsi="Verdana" w:cs="Arial"/>
            <w:color w:val="0000FF"/>
            <w:sz w:val="18"/>
            <w:lang w:eastAsia="en-CA"/>
          </w:rPr>
          <w:t>4</w:t>
        </w:r>
      </w:hyperlink>
      <w:r w:rsidRPr="00501984">
        <w:rPr>
          <w:rFonts w:ascii="Arial" w:eastAsia="Times New Roman" w:hAnsi="Arial" w:cs="Arial"/>
          <w:color w:val="000000"/>
          <w:sz w:val="18"/>
          <w:szCs w:val="18"/>
          <w:lang w:eastAsia="en-CA"/>
        </w:rPr>
        <w:t xml:space="preserve">           This Act binds the Crown.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Mandate of the minister</w:t>
      </w:r>
      <w:bookmarkStart w:id="7" w:name="5"/>
      <w:bookmarkEnd w:id="7"/>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1" w:anchor="5" w:history="1">
        <w:r w:rsidRPr="00501984">
          <w:rPr>
            <w:rFonts w:ascii="Verdana" w:eastAsia="Times New Roman" w:hAnsi="Verdana" w:cs="Arial"/>
            <w:color w:val="0000FF"/>
            <w:sz w:val="18"/>
            <w:lang w:eastAsia="en-CA"/>
          </w:rPr>
          <w:t>5(1)</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mandate of the minister is to achieve accessibility for persons disabled by barriers by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lastRenderedPageBreak/>
        <w:t>(a) </w:t>
      </w:r>
      <w:proofErr w:type="gramStart"/>
      <w:r w:rsidRPr="00501984">
        <w:rPr>
          <w:rFonts w:ascii="Arial" w:eastAsia="Times New Roman" w:hAnsi="Arial" w:cs="Arial"/>
          <w:color w:val="000000"/>
          <w:sz w:val="18"/>
          <w:szCs w:val="18"/>
          <w:lang w:eastAsia="en-CA"/>
        </w:rPr>
        <w:t>raising</w:t>
      </w:r>
      <w:proofErr w:type="gramEnd"/>
      <w:r w:rsidRPr="00501984">
        <w:rPr>
          <w:rFonts w:ascii="Arial" w:eastAsia="Times New Roman" w:hAnsi="Arial" w:cs="Arial"/>
          <w:color w:val="000000"/>
          <w:sz w:val="18"/>
          <w:szCs w:val="18"/>
          <w:lang w:eastAsia="en-CA"/>
        </w:rPr>
        <w:t xml:space="preserve"> awareness of how people are disabled by barriers;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promoting</w:t>
      </w:r>
      <w:proofErr w:type="gramEnd"/>
      <w:r w:rsidRPr="00501984">
        <w:rPr>
          <w:rFonts w:ascii="Arial" w:eastAsia="Times New Roman" w:hAnsi="Arial" w:cs="Arial"/>
          <w:color w:val="000000"/>
          <w:sz w:val="18"/>
          <w:szCs w:val="18"/>
          <w:lang w:eastAsia="en-CA"/>
        </w:rPr>
        <w:t xml:space="preserve"> and encouraging the prevention and removal of barriers;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(c) </w:t>
      </w:r>
      <w:proofErr w:type="gramStart"/>
      <w:r w:rsidRPr="00501984">
        <w:rPr>
          <w:rFonts w:ascii="Arial" w:eastAsia="Times New Roman" w:hAnsi="Arial" w:cs="Arial"/>
          <w:color w:val="000000"/>
          <w:sz w:val="18"/>
          <w:szCs w:val="18"/>
          <w:lang w:eastAsia="en-CA"/>
        </w:rPr>
        <w:t>overseeing</w:t>
      </w:r>
      <w:proofErr w:type="gramEnd"/>
      <w:r w:rsidRPr="00501984">
        <w:rPr>
          <w:rFonts w:ascii="Arial" w:eastAsia="Times New Roman" w:hAnsi="Arial" w:cs="Arial"/>
          <w:color w:val="000000"/>
          <w:sz w:val="18"/>
          <w:szCs w:val="18"/>
          <w:lang w:eastAsia="en-CA"/>
        </w:rPr>
        <w:t xml:space="preserve"> the development and implementation of accessibility standards necessary to attain the purpose of this Act;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(d) </w:t>
      </w:r>
      <w:proofErr w:type="gramStart"/>
      <w:r w:rsidRPr="00501984">
        <w:rPr>
          <w:rFonts w:ascii="Arial" w:eastAsia="Times New Roman" w:hAnsi="Arial" w:cs="Arial"/>
          <w:color w:val="000000"/>
          <w:sz w:val="18"/>
          <w:szCs w:val="18"/>
          <w:lang w:eastAsia="en-CA"/>
        </w:rPr>
        <w:t>facilitating</w:t>
      </w:r>
      <w:proofErr w:type="gramEnd"/>
      <w:r w:rsidRPr="00501984">
        <w:rPr>
          <w:rFonts w:ascii="Arial" w:eastAsia="Times New Roman" w:hAnsi="Arial" w:cs="Arial"/>
          <w:color w:val="000000"/>
          <w:sz w:val="18"/>
          <w:szCs w:val="18"/>
          <w:lang w:eastAsia="en-CA"/>
        </w:rPr>
        <w:t xml:space="preserve"> the integration of applicable accessibility standards into the activities of persons and organizations; and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(e) </w:t>
      </w:r>
      <w:proofErr w:type="gramStart"/>
      <w:r w:rsidRPr="00501984">
        <w:rPr>
          <w:rFonts w:ascii="Arial" w:eastAsia="Times New Roman" w:hAnsi="Arial" w:cs="Arial"/>
          <w:color w:val="000000"/>
          <w:sz w:val="18"/>
          <w:szCs w:val="18"/>
          <w:lang w:eastAsia="en-CA"/>
        </w:rPr>
        <w:t>ensuring</w:t>
      </w:r>
      <w:proofErr w:type="gramEnd"/>
      <w:r w:rsidRPr="00501984">
        <w:rPr>
          <w:rFonts w:ascii="Arial" w:eastAsia="Times New Roman" w:hAnsi="Arial" w:cs="Arial"/>
          <w:color w:val="000000"/>
          <w:sz w:val="18"/>
          <w:szCs w:val="18"/>
          <w:lang w:eastAsia="en-CA"/>
        </w:rPr>
        <w:t xml:space="preserve"> that persons and organizations that may be made subject to accessibility standards are consulted in the development of the standards and provided with information about their duties under the standards.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Minister's annual plan</w:t>
      </w:r>
      <w:bookmarkStart w:id="8" w:name="5(2)"/>
      <w:bookmarkEnd w:id="8"/>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2" w:anchor="5(2)" w:history="1">
        <w:r w:rsidRPr="00501984">
          <w:rPr>
            <w:rFonts w:ascii="Verdana" w:eastAsia="Times New Roman" w:hAnsi="Verdana" w:cs="Arial"/>
            <w:color w:val="0000FF"/>
            <w:sz w:val="18"/>
            <w:lang w:eastAsia="en-CA"/>
          </w:rPr>
          <w:t>5(2)</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minister must prepare an annual plan that sets out the activities that the minister intends to undertake in the coming year in carrying out his or her mandate.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Timing of minister's plan</w:t>
      </w:r>
      <w:bookmarkStart w:id="9" w:name="5(3)"/>
      <w:bookmarkEnd w:id="9"/>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3" w:anchor="5(3)" w:history="1">
        <w:r w:rsidRPr="00501984">
          <w:rPr>
            <w:rFonts w:ascii="Verdana" w:eastAsia="Times New Roman" w:hAnsi="Verdana" w:cs="Arial"/>
            <w:color w:val="0000FF"/>
            <w:sz w:val="18"/>
            <w:lang w:eastAsia="en-CA"/>
          </w:rPr>
          <w:t>5(3)</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minister's annual plan is to be made in relation to the government's fiscal year. The first plan is to be prepared for the 2015-2016 fiscal year.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Minister's plan available to the public</w:t>
      </w:r>
      <w:bookmarkStart w:id="10" w:name="5(4)"/>
      <w:bookmarkEnd w:id="10"/>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4" w:anchor="5(4)" w:history="1">
        <w:r w:rsidRPr="00501984">
          <w:rPr>
            <w:rFonts w:ascii="Verdana" w:eastAsia="Times New Roman" w:hAnsi="Verdana" w:cs="Arial"/>
            <w:color w:val="0000FF"/>
            <w:sz w:val="18"/>
            <w:lang w:eastAsia="en-CA"/>
          </w:rPr>
          <w:t>5(4)</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minister must make the annual plan available to the public by posting it on a government website and by any other means the minister considers advisable. </w:t>
      </w:r>
    </w:p>
    <w:p w:rsidR="00501984" w:rsidRPr="00501984" w:rsidRDefault="00501984" w:rsidP="00501984">
      <w:pPr>
        <w:spacing w:before="360" w:after="120" w:line="240" w:lineRule="auto"/>
        <w:ind w:left="120" w:right="120"/>
        <w:jc w:val="center"/>
        <w:rPr>
          <w:rFonts w:ascii="Arial" w:eastAsia="Times New Roman" w:hAnsi="Arial" w:cs="Arial"/>
          <w:color w:val="00008B"/>
          <w:sz w:val="18"/>
          <w:szCs w:val="18"/>
          <w:lang w:eastAsia="en-CA"/>
        </w:rPr>
      </w:pPr>
      <w:r w:rsidRPr="00501984">
        <w:rPr>
          <w:rFonts w:ascii="Arial" w:eastAsia="Times New Roman" w:hAnsi="Arial" w:cs="Arial"/>
          <w:color w:val="00008B"/>
          <w:sz w:val="18"/>
          <w:szCs w:val="18"/>
          <w:lang w:eastAsia="en-CA"/>
        </w:rPr>
        <w:t xml:space="preserve">ACCESSIBILITY STANDARDS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Accessibility standards established by regulation</w:t>
      </w:r>
      <w:bookmarkStart w:id="11" w:name="6"/>
      <w:bookmarkEnd w:id="11"/>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5" w:anchor="6" w:history="1">
        <w:r w:rsidRPr="00501984">
          <w:rPr>
            <w:rFonts w:ascii="Verdana" w:eastAsia="Times New Roman" w:hAnsi="Verdana" w:cs="Arial"/>
            <w:color w:val="0000FF"/>
            <w:sz w:val="18"/>
            <w:lang w:eastAsia="en-CA"/>
          </w:rPr>
          <w:t>6(1)</w:t>
        </w:r>
      </w:hyperlink>
      <w:r w:rsidRPr="00501984">
        <w:rPr>
          <w:rFonts w:ascii="Arial" w:eastAsia="Times New Roman" w:hAnsi="Arial" w:cs="Arial"/>
          <w:color w:val="000000"/>
          <w:sz w:val="18"/>
          <w:szCs w:val="18"/>
          <w:lang w:eastAsia="en-CA"/>
        </w:rPr>
        <w:t xml:space="preserve">        The Lieutenant Governor in Council may make regulations establishing accessibility standards.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Content of standards</w:t>
      </w:r>
      <w:bookmarkStart w:id="12" w:name="6(2)"/>
      <w:bookmarkEnd w:id="12"/>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6" w:anchor="6(2)" w:history="1">
        <w:r w:rsidRPr="00501984">
          <w:rPr>
            <w:rFonts w:ascii="Verdana" w:eastAsia="Times New Roman" w:hAnsi="Verdana" w:cs="Arial"/>
            <w:color w:val="0000FF"/>
            <w:sz w:val="18"/>
            <w:lang w:eastAsia="en-CA"/>
          </w:rPr>
          <w:t>6(2)</w:t>
        </w:r>
      </w:hyperlink>
      <w:r w:rsidRPr="00501984">
        <w:rPr>
          <w:rFonts w:ascii="Arial" w:eastAsia="Times New Roman" w:hAnsi="Arial" w:cs="Arial"/>
          <w:color w:val="000000"/>
          <w:sz w:val="18"/>
          <w:szCs w:val="18"/>
          <w:lang w:eastAsia="en-CA"/>
        </w:rPr>
        <w:t xml:space="preserve">        Subject to subsections (3) and (4), an accessibility standard may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prescribe</w:t>
      </w:r>
      <w:proofErr w:type="gramEnd"/>
      <w:r w:rsidRPr="00501984">
        <w:rPr>
          <w:rFonts w:ascii="Arial" w:eastAsia="Times New Roman" w:hAnsi="Arial" w:cs="Arial"/>
          <w:color w:val="000000"/>
          <w:sz w:val="18"/>
          <w:szCs w:val="18"/>
          <w:lang w:eastAsia="en-CA"/>
        </w:rPr>
        <w:t xml:space="preserve"> the persons or organizations that are subject to the standard;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set</w:t>
      </w:r>
      <w:proofErr w:type="gramEnd"/>
      <w:r w:rsidRPr="00501984">
        <w:rPr>
          <w:rFonts w:ascii="Arial" w:eastAsia="Times New Roman" w:hAnsi="Arial" w:cs="Arial"/>
          <w:color w:val="000000"/>
          <w:sz w:val="18"/>
          <w:szCs w:val="18"/>
          <w:lang w:eastAsia="en-CA"/>
        </w:rPr>
        <w:t xml:space="preserve"> out measures, policies, practices or other requirements for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w:t>
      </w:r>
      <w:proofErr w:type="spellStart"/>
      <w:r w:rsidRPr="00501984">
        <w:rPr>
          <w:rFonts w:ascii="Arial" w:eastAsia="Times New Roman" w:hAnsi="Arial" w:cs="Arial"/>
          <w:color w:val="000000"/>
          <w:sz w:val="18"/>
          <w:szCs w:val="18"/>
          <w:lang w:eastAsia="en-CA"/>
        </w:rPr>
        <w:t>i</w:t>
      </w:r>
      <w:proofErr w:type="spellEnd"/>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identifying</w:t>
      </w:r>
      <w:proofErr w:type="gramEnd"/>
      <w:r w:rsidRPr="00501984">
        <w:rPr>
          <w:rFonts w:ascii="Arial" w:eastAsia="Times New Roman" w:hAnsi="Arial" w:cs="Arial"/>
          <w:color w:val="000000"/>
          <w:sz w:val="18"/>
          <w:szCs w:val="18"/>
          <w:lang w:eastAsia="en-CA"/>
        </w:rPr>
        <w:t xml:space="preserve"> and removing barriers, and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(ii) </w:t>
      </w:r>
      <w:proofErr w:type="gramStart"/>
      <w:r w:rsidRPr="00501984">
        <w:rPr>
          <w:rFonts w:ascii="Arial" w:eastAsia="Times New Roman" w:hAnsi="Arial" w:cs="Arial"/>
          <w:color w:val="000000"/>
          <w:sz w:val="18"/>
          <w:szCs w:val="18"/>
          <w:lang w:eastAsia="en-CA"/>
        </w:rPr>
        <w:t>preventing</w:t>
      </w:r>
      <w:proofErr w:type="gramEnd"/>
      <w:r w:rsidRPr="00501984">
        <w:rPr>
          <w:rFonts w:ascii="Arial" w:eastAsia="Times New Roman" w:hAnsi="Arial" w:cs="Arial"/>
          <w:color w:val="000000"/>
          <w:sz w:val="18"/>
          <w:szCs w:val="18"/>
          <w:lang w:eastAsia="en-CA"/>
        </w:rPr>
        <w:t xml:space="preserve"> barriers from being established; and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(c) </w:t>
      </w:r>
      <w:proofErr w:type="gramStart"/>
      <w:r w:rsidRPr="00501984">
        <w:rPr>
          <w:rFonts w:ascii="Arial" w:eastAsia="Times New Roman" w:hAnsi="Arial" w:cs="Arial"/>
          <w:color w:val="000000"/>
          <w:sz w:val="18"/>
          <w:szCs w:val="18"/>
          <w:lang w:eastAsia="en-CA"/>
        </w:rPr>
        <w:t>require</w:t>
      </w:r>
      <w:proofErr w:type="gramEnd"/>
      <w:r w:rsidRPr="00501984">
        <w:rPr>
          <w:rFonts w:ascii="Arial" w:eastAsia="Times New Roman" w:hAnsi="Arial" w:cs="Arial"/>
          <w:color w:val="000000"/>
          <w:sz w:val="18"/>
          <w:szCs w:val="18"/>
          <w:lang w:eastAsia="en-CA"/>
        </w:rPr>
        <w:t xml:space="preserve"> the persons or organizations that are subject to the standard to implement those measures, policies, practices or other requirements within the time periods specified in the standard.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Application</w:t>
      </w:r>
      <w:bookmarkStart w:id="13" w:name="6(3)"/>
      <w:bookmarkEnd w:id="13"/>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7" w:anchor="6(3)" w:history="1">
        <w:r w:rsidRPr="00501984">
          <w:rPr>
            <w:rFonts w:ascii="Verdana" w:eastAsia="Times New Roman" w:hAnsi="Verdana" w:cs="Arial"/>
            <w:color w:val="0000FF"/>
            <w:sz w:val="18"/>
            <w:lang w:eastAsia="en-CA"/>
          </w:rPr>
          <w:t>6(3)</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An</w:t>
      </w:r>
      <w:proofErr w:type="gramEnd"/>
      <w:r w:rsidRPr="00501984">
        <w:rPr>
          <w:rFonts w:ascii="Arial" w:eastAsia="Times New Roman" w:hAnsi="Arial" w:cs="Arial"/>
          <w:color w:val="000000"/>
          <w:sz w:val="18"/>
          <w:szCs w:val="18"/>
          <w:lang w:eastAsia="en-CA"/>
        </w:rPr>
        <w:t xml:space="preserve"> accessibility standard may apply only to a person or organization that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employs</w:t>
      </w:r>
      <w:proofErr w:type="gramEnd"/>
      <w:r w:rsidRPr="00501984">
        <w:rPr>
          <w:rFonts w:ascii="Arial" w:eastAsia="Times New Roman" w:hAnsi="Arial" w:cs="Arial"/>
          <w:color w:val="000000"/>
          <w:sz w:val="18"/>
          <w:szCs w:val="18"/>
          <w:lang w:eastAsia="en-CA"/>
        </w:rPr>
        <w:t xml:space="preserve"> persons;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w:t>
      </w:r>
      <w:proofErr w:type="gramStart"/>
      <w:r w:rsidRPr="00501984">
        <w:rPr>
          <w:rFonts w:ascii="Arial" w:eastAsia="Times New Roman" w:hAnsi="Arial" w:cs="Arial"/>
          <w:color w:val="000000"/>
          <w:sz w:val="18"/>
          <w:szCs w:val="18"/>
          <w:lang w:eastAsia="en-CA"/>
        </w:rPr>
        <w:t>b</w:t>
      </w:r>
      <w:proofErr w:type="gramEnd"/>
      <w:r w:rsidRPr="00501984">
        <w:rPr>
          <w:rFonts w:ascii="Arial" w:eastAsia="Times New Roman" w:hAnsi="Arial" w:cs="Arial"/>
          <w:color w:val="000000"/>
          <w:sz w:val="18"/>
          <w:szCs w:val="18"/>
          <w:lang w:eastAsia="en-CA"/>
        </w:rPr>
        <w:t xml:space="preserve">) offers accommodation;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(c) </w:t>
      </w:r>
      <w:proofErr w:type="gramStart"/>
      <w:r w:rsidRPr="00501984">
        <w:rPr>
          <w:rFonts w:ascii="Arial" w:eastAsia="Times New Roman" w:hAnsi="Arial" w:cs="Arial"/>
          <w:color w:val="000000"/>
          <w:sz w:val="18"/>
          <w:szCs w:val="18"/>
          <w:lang w:eastAsia="en-CA"/>
        </w:rPr>
        <w:t>owns</w:t>
      </w:r>
      <w:proofErr w:type="gramEnd"/>
      <w:r w:rsidRPr="00501984">
        <w:rPr>
          <w:rFonts w:ascii="Arial" w:eastAsia="Times New Roman" w:hAnsi="Arial" w:cs="Arial"/>
          <w:color w:val="000000"/>
          <w:sz w:val="18"/>
          <w:szCs w:val="18"/>
          <w:lang w:eastAsia="en-CA"/>
        </w:rPr>
        <w:t xml:space="preserve">, operates, maintains or controls an aspect of the built environment, including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w:t>
      </w:r>
      <w:proofErr w:type="spellStart"/>
      <w:r w:rsidRPr="00501984">
        <w:rPr>
          <w:rFonts w:ascii="Arial" w:eastAsia="Times New Roman" w:hAnsi="Arial" w:cs="Arial"/>
          <w:color w:val="000000"/>
          <w:sz w:val="18"/>
          <w:szCs w:val="18"/>
          <w:lang w:eastAsia="en-CA"/>
        </w:rPr>
        <w:t>i</w:t>
      </w:r>
      <w:proofErr w:type="spellEnd"/>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facility, building, structure or premises, or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(ii) </w:t>
      </w:r>
      <w:proofErr w:type="gramStart"/>
      <w:r w:rsidRPr="00501984">
        <w:rPr>
          <w:rFonts w:ascii="Arial" w:eastAsia="Times New Roman" w:hAnsi="Arial" w:cs="Arial"/>
          <w:color w:val="000000"/>
          <w:sz w:val="18"/>
          <w:szCs w:val="18"/>
          <w:lang w:eastAsia="en-CA"/>
        </w:rPr>
        <w:t>public</w:t>
      </w:r>
      <w:proofErr w:type="gramEnd"/>
      <w:r w:rsidRPr="00501984">
        <w:rPr>
          <w:rFonts w:ascii="Arial" w:eastAsia="Times New Roman" w:hAnsi="Arial" w:cs="Arial"/>
          <w:color w:val="000000"/>
          <w:sz w:val="18"/>
          <w:szCs w:val="18"/>
          <w:lang w:eastAsia="en-CA"/>
        </w:rPr>
        <w:t xml:space="preserve"> transportation or transportation infrastructure;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(d) </w:t>
      </w:r>
      <w:proofErr w:type="gramStart"/>
      <w:r w:rsidRPr="00501984">
        <w:rPr>
          <w:rFonts w:ascii="Arial" w:eastAsia="Times New Roman" w:hAnsi="Arial" w:cs="Arial"/>
          <w:color w:val="000000"/>
          <w:sz w:val="18"/>
          <w:szCs w:val="18"/>
          <w:lang w:eastAsia="en-CA"/>
        </w:rPr>
        <w:t>provides</w:t>
      </w:r>
      <w:proofErr w:type="gramEnd"/>
      <w:r w:rsidRPr="00501984">
        <w:rPr>
          <w:rFonts w:ascii="Arial" w:eastAsia="Times New Roman" w:hAnsi="Arial" w:cs="Arial"/>
          <w:color w:val="000000"/>
          <w:sz w:val="18"/>
          <w:szCs w:val="18"/>
          <w:lang w:eastAsia="en-CA"/>
        </w:rPr>
        <w:t xml:space="preserve"> goods, services or information; or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(e) </w:t>
      </w:r>
      <w:proofErr w:type="gramStart"/>
      <w:r w:rsidRPr="00501984">
        <w:rPr>
          <w:rFonts w:ascii="Arial" w:eastAsia="Times New Roman" w:hAnsi="Arial" w:cs="Arial"/>
          <w:color w:val="000000"/>
          <w:sz w:val="18"/>
          <w:szCs w:val="18"/>
          <w:lang w:eastAsia="en-CA"/>
        </w:rPr>
        <w:t>is</w:t>
      </w:r>
      <w:proofErr w:type="gramEnd"/>
      <w:r w:rsidRPr="00501984">
        <w:rPr>
          <w:rFonts w:ascii="Arial" w:eastAsia="Times New Roman" w:hAnsi="Arial" w:cs="Arial"/>
          <w:color w:val="000000"/>
          <w:sz w:val="18"/>
          <w:szCs w:val="18"/>
          <w:lang w:eastAsia="en-CA"/>
        </w:rPr>
        <w:t xml:space="preserve"> engaged in a prescribed activity or undertaking or meets other prescribed requirements.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Private residences excluded</w:t>
      </w:r>
      <w:bookmarkStart w:id="14" w:name="6(4)"/>
      <w:bookmarkEnd w:id="14"/>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8" w:anchor="6(4)" w:history="1">
        <w:r w:rsidRPr="00501984">
          <w:rPr>
            <w:rFonts w:ascii="Verdana" w:eastAsia="Times New Roman" w:hAnsi="Verdana" w:cs="Arial"/>
            <w:color w:val="0000FF"/>
            <w:sz w:val="18"/>
            <w:lang w:eastAsia="en-CA"/>
          </w:rPr>
          <w:t>6(4)</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An</w:t>
      </w:r>
      <w:proofErr w:type="gramEnd"/>
      <w:r w:rsidRPr="00501984">
        <w:rPr>
          <w:rFonts w:ascii="Arial" w:eastAsia="Times New Roman" w:hAnsi="Arial" w:cs="Arial"/>
          <w:color w:val="000000"/>
          <w:sz w:val="18"/>
          <w:szCs w:val="18"/>
          <w:lang w:eastAsia="en-CA"/>
        </w:rPr>
        <w:t xml:space="preserve"> accessibility standard may not impose any requirements on the owner or occupier of residential premises that contain one or two dwelling units.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Classes</w:t>
      </w:r>
      <w:bookmarkStart w:id="15" w:name="6(5)"/>
      <w:bookmarkEnd w:id="15"/>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9" w:anchor="6(5)" w:history="1">
        <w:r w:rsidRPr="00501984">
          <w:rPr>
            <w:rFonts w:ascii="Verdana" w:eastAsia="Times New Roman" w:hAnsi="Verdana" w:cs="Arial"/>
            <w:color w:val="0000FF"/>
            <w:sz w:val="18"/>
            <w:lang w:eastAsia="en-CA"/>
          </w:rPr>
          <w:t>6(5)</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An</w:t>
      </w:r>
      <w:proofErr w:type="gramEnd"/>
      <w:r w:rsidRPr="00501984">
        <w:rPr>
          <w:rFonts w:ascii="Arial" w:eastAsia="Times New Roman" w:hAnsi="Arial" w:cs="Arial"/>
          <w:color w:val="000000"/>
          <w:sz w:val="18"/>
          <w:szCs w:val="18"/>
          <w:lang w:eastAsia="en-CA"/>
        </w:rPr>
        <w:t xml:space="preserve"> accessibility standard may create different classes of persons or organizations or of aspects of the built environment and, without limitation, may create classes with respect to any attribute, quality or characteristic or any combination of those things, including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number of persons employed by persons or organizations or their annual revenue;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type of activity or undertaking in which persons or organizations are engaged or the sector of the economy of which persons or organizations are a part; or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(c) </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particular characteristic of an aspect of the built environment, such as the type of infrastructure or the size of a building, structure or premises, that is owned, operated, maintained or controlled by a person or organization.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Adjustments to classes</w:t>
      </w:r>
      <w:bookmarkStart w:id="16" w:name="6(6)"/>
      <w:bookmarkEnd w:id="16"/>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20" w:anchor="6(6)" w:history="1">
        <w:r w:rsidRPr="00501984">
          <w:rPr>
            <w:rFonts w:ascii="Verdana" w:eastAsia="Times New Roman" w:hAnsi="Verdana" w:cs="Arial"/>
            <w:color w:val="0000FF"/>
            <w:sz w:val="18"/>
            <w:lang w:eastAsia="en-CA"/>
          </w:rPr>
          <w:t>6(6)</w:t>
        </w:r>
      </w:hyperlink>
      <w:r w:rsidRPr="00501984">
        <w:rPr>
          <w:rFonts w:ascii="Arial" w:eastAsia="Times New Roman" w:hAnsi="Arial" w:cs="Arial"/>
          <w:color w:val="000000"/>
          <w:sz w:val="18"/>
          <w:szCs w:val="18"/>
          <w:lang w:eastAsia="en-CA"/>
        </w:rPr>
        <w:t xml:space="preserve">        An accessibility standard may define a class to include or exclude a person or organization, or an aspect of the built environment, having the same or different attributes, qualities or characteristics.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Several accessibility standards may apply</w:t>
      </w:r>
      <w:bookmarkStart w:id="17" w:name="6(7)"/>
      <w:bookmarkEnd w:id="17"/>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21" w:anchor="6(7)" w:history="1">
        <w:r w:rsidRPr="00501984">
          <w:rPr>
            <w:rFonts w:ascii="Verdana" w:eastAsia="Times New Roman" w:hAnsi="Verdana" w:cs="Arial"/>
            <w:color w:val="0000FF"/>
            <w:sz w:val="18"/>
            <w:lang w:eastAsia="en-CA"/>
          </w:rPr>
          <w:t>6(7)</w:t>
        </w:r>
      </w:hyperlink>
      <w:r w:rsidRPr="00501984">
        <w:rPr>
          <w:rFonts w:ascii="Arial" w:eastAsia="Times New Roman" w:hAnsi="Arial" w:cs="Arial"/>
          <w:color w:val="000000"/>
          <w:sz w:val="18"/>
          <w:szCs w:val="18"/>
          <w:lang w:eastAsia="en-CA"/>
        </w:rPr>
        <w:t xml:space="preserve">        More than one accessibility standard may apply to a person or organization or to an aspect of the built environment.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Scope</w:t>
      </w:r>
      <w:bookmarkStart w:id="18" w:name="6(8)"/>
      <w:bookmarkEnd w:id="18"/>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22" w:anchor="6(8)" w:history="1">
        <w:r w:rsidRPr="00501984">
          <w:rPr>
            <w:rFonts w:ascii="Verdana" w:eastAsia="Times New Roman" w:hAnsi="Verdana" w:cs="Arial"/>
            <w:color w:val="0000FF"/>
            <w:sz w:val="18"/>
            <w:lang w:eastAsia="en-CA"/>
          </w:rPr>
          <w:t>6(8)</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An</w:t>
      </w:r>
      <w:proofErr w:type="gramEnd"/>
      <w:r w:rsidRPr="00501984">
        <w:rPr>
          <w:rFonts w:ascii="Arial" w:eastAsia="Times New Roman" w:hAnsi="Arial" w:cs="Arial"/>
          <w:color w:val="000000"/>
          <w:sz w:val="18"/>
          <w:szCs w:val="18"/>
          <w:lang w:eastAsia="en-CA"/>
        </w:rPr>
        <w:t xml:space="preserve"> accessibility standard may be general or specific in its application and may be limited as to time and place.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Prerequisite for recommending a standard be made</w:t>
      </w:r>
      <w:bookmarkStart w:id="19" w:name="7"/>
      <w:bookmarkEnd w:id="19"/>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23" w:anchor="7" w:history="1">
        <w:r w:rsidRPr="00501984">
          <w:rPr>
            <w:rFonts w:ascii="Verdana" w:eastAsia="Times New Roman" w:hAnsi="Verdana" w:cs="Arial"/>
            <w:color w:val="0000FF"/>
            <w:sz w:val="18"/>
            <w:lang w:eastAsia="en-CA"/>
          </w:rPr>
          <w:t>7</w:t>
        </w:r>
      </w:hyperlink>
      <w:r w:rsidRPr="00501984">
        <w:rPr>
          <w:rFonts w:ascii="Arial" w:eastAsia="Times New Roman" w:hAnsi="Arial" w:cs="Arial"/>
          <w:color w:val="000000"/>
          <w:sz w:val="18"/>
          <w:szCs w:val="18"/>
          <w:lang w:eastAsia="en-CA"/>
        </w:rPr>
        <w:t xml:space="preserve">           The minister may recommend to the Lieutenant Governor in Council that an accessibility standard be made only after he or she has received the recommendations of the council under section 9. </w:t>
      </w:r>
    </w:p>
    <w:p w:rsidR="00501984" w:rsidRPr="00501984" w:rsidRDefault="00501984" w:rsidP="00501984">
      <w:pPr>
        <w:spacing w:before="360" w:after="120" w:line="240" w:lineRule="auto"/>
        <w:ind w:left="120" w:right="120"/>
        <w:jc w:val="center"/>
        <w:rPr>
          <w:rFonts w:ascii="Arial" w:eastAsia="Times New Roman" w:hAnsi="Arial" w:cs="Arial"/>
          <w:color w:val="00008B"/>
          <w:sz w:val="18"/>
          <w:szCs w:val="18"/>
          <w:lang w:eastAsia="en-CA"/>
        </w:rPr>
      </w:pPr>
      <w:r w:rsidRPr="00501984">
        <w:rPr>
          <w:rFonts w:ascii="Arial" w:eastAsia="Times New Roman" w:hAnsi="Arial" w:cs="Arial"/>
          <w:color w:val="00008B"/>
          <w:sz w:val="18"/>
          <w:szCs w:val="18"/>
          <w:lang w:eastAsia="en-CA"/>
        </w:rPr>
        <w:t xml:space="preserve">PROCESS FOR DEVELOPING ACCESSIBILITY STANDARDS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Minister to prepare terms of reference</w:t>
      </w:r>
      <w:bookmarkStart w:id="20" w:name="8"/>
      <w:bookmarkEnd w:id="20"/>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24" w:anchor="8" w:history="1">
        <w:r w:rsidRPr="00501984">
          <w:rPr>
            <w:rFonts w:ascii="Verdana" w:eastAsia="Times New Roman" w:hAnsi="Verdana" w:cs="Arial"/>
            <w:color w:val="0000FF"/>
            <w:sz w:val="18"/>
            <w:lang w:eastAsia="en-CA"/>
          </w:rPr>
          <w:t>8(1)</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minister must prepare terms of reference for every proposed accessibility standard.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Scope of accessibility standard to be identified</w:t>
      </w:r>
      <w:bookmarkStart w:id="21" w:name="8(2)"/>
      <w:bookmarkEnd w:id="21"/>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25" w:anchor="8(2)" w:history="1">
        <w:r w:rsidRPr="00501984">
          <w:rPr>
            <w:rFonts w:ascii="Verdana" w:eastAsia="Times New Roman" w:hAnsi="Verdana" w:cs="Arial"/>
            <w:color w:val="0000FF"/>
            <w:sz w:val="18"/>
            <w:lang w:eastAsia="en-CA"/>
          </w:rPr>
          <w:t>8(2)</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terms of reference for a proposed accessibility standard must specify the sector or the persons or organizations that may be made subject to the standard.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Terms to be given to council and made public</w:t>
      </w:r>
      <w:bookmarkStart w:id="22" w:name="8(3)"/>
      <w:bookmarkEnd w:id="22"/>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26" w:anchor="8(3)" w:history="1">
        <w:r w:rsidRPr="00501984">
          <w:rPr>
            <w:rFonts w:ascii="Verdana" w:eastAsia="Times New Roman" w:hAnsi="Verdana" w:cs="Arial"/>
            <w:color w:val="0000FF"/>
            <w:sz w:val="18"/>
            <w:lang w:eastAsia="en-CA"/>
          </w:rPr>
          <w:t>8(3)</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minister must give the terms of reference to the council and make the terms available to the public by posting them on a government website and by any other means the minister considers advisable.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Terms of reference — significant progress in initial 10 years</w:t>
      </w:r>
      <w:bookmarkStart w:id="23" w:name="8(4)"/>
      <w:bookmarkEnd w:id="23"/>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27" w:anchor="8(4)" w:history="1">
        <w:r w:rsidRPr="00501984">
          <w:rPr>
            <w:rFonts w:ascii="Verdana" w:eastAsia="Times New Roman" w:hAnsi="Verdana" w:cs="Arial"/>
            <w:color w:val="0000FF"/>
            <w:sz w:val="18"/>
            <w:lang w:eastAsia="en-CA"/>
          </w:rPr>
          <w:t>8(4)</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minister must ensure that the terms of reference prepared under this section will enable the implementation of the measures, policies, practices and other requirements necessary to make significant progress towards achieving accessibility by 2023.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Objectives, measures and time periods</w:t>
      </w:r>
      <w:bookmarkStart w:id="24" w:name="9"/>
      <w:bookmarkEnd w:id="24"/>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28" w:anchor="9" w:history="1">
        <w:r w:rsidRPr="00501984">
          <w:rPr>
            <w:rFonts w:ascii="Verdana" w:eastAsia="Times New Roman" w:hAnsi="Verdana" w:cs="Arial"/>
            <w:color w:val="0000FF"/>
            <w:sz w:val="18"/>
            <w:lang w:eastAsia="en-CA"/>
          </w:rPr>
          <w:t>9(1)</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After</w:t>
      </w:r>
      <w:proofErr w:type="gramEnd"/>
      <w:r w:rsidRPr="00501984">
        <w:rPr>
          <w:rFonts w:ascii="Arial" w:eastAsia="Times New Roman" w:hAnsi="Arial" w:cs="Arial"/>
          <w:color w:val="000000"/>
          <w:sz w:val="18"/>
          <w:szCs w:val="18"/>
          <w:lang w:eastAsia="en-CA"/>
        </w:rPr>
        <w:t xml:space="preserve"> receiving the terms of reference for a proposed accessibility standard, the council must consider, and may make any recommendations it determines to be appropriate about,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accessibility objectives for the activity or undertaking, the sector, the aspect of the built environment, or the persons or organizations, to which the standard relates; and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measures, policies, practices or other requirements that the council believes should be implemented, including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w:t>
      </w:r>
      <w:proofErr w:type="spellStart"/>
      <w:r w:rsidRPr="00501984">
        <w:rPr>
          <w:rFonts w:ascii="Arial" w:eastAsia="Times New Roman" w:hAnsi="Arial" w:cs="Arial"/>
          <w:color w:val="000000"/>
          <w:sz w:val="18"/>
          <w:szCs w:val="18"/>
          <w:lang w:eastAsia="en-CA"/>
        </w:rPr>
        <w:t>i</w:t>
      </w:r>
      <w:proofErr w:type="spellEnd"/>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how</w:t>
      </w:r>
      <w:proofErr w:type="gramEnd"/>
      <w:r w:rsidRPr="00501984">
        <w:rPr>
          <w:rFonts w:ascii="Arial" w:eastAsia="Times New Roman" w:hAnsi="Arial" w:cs="Arial"/>
          <w:color w:val="000000"/>
          <w:sz w:val="18"/>
          <w:szCs w:val="18"/>
          <w:lang w:eastAsia="en-CA"/>
        </w:rPr>
        <w:t xml:space="preserve"> and by whom they should be implemented, and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(ii)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time periods for implementing them.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Considerations — time periods</w:t>
      </w:r>
      <w:bookmarkStart w:id="25" w:name="9(2)"/>
      <w:bookmarkEnd w:id="25"/>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29" w:anchor="9(2)" w:history="1">
        <w:r w:rsidRPr="00501984">
          <w:rPr>
            <w:rFonts w:ascii="Verdana" w:eastAsia="Times New Roman" w:hAnsi="Verdana" w:cs="Arial"/>
            <w:color w:val="0000FF"/>
            <w:sz w:val="18"/>
            <w:lang w:eastAsia="en-CA"/>
          </w:rPr>
          <w:t>9(2)</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In</w:t>
      </w:r>
      <w:proofErr w:type="gramEnd"/>
      <w:r w:rsidRPr="00501984">
        <w:rPr>
          <w:rFonts w:ascii="Arial" w:eastAsia="Times New Roman" w:hAnsi="Arial" w:cs="Arial"/>
          <w:color w:val="000000"/>
          <w:sz w:val="18"/>
          <w:szCs w:val="18"/>
          <w:lang w:eastAsia="en-CA"/>
        </w:rPr>
        <w:t xml:space="preserve"> recommending time periods for implementing an accessibility standard, the council must consider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 xml:space="preserve">(a) the nature of the barriers that the measures, policies, practices or other requirements are intended to identify, prevent or remove;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any</w:t>
      </w:r>
      <w:proofErr w:type="gramEnd"/>
      <w:r w:rsidRPr="00501984">
        <w:rPr>
          <w:rFonts w:ascii="Arial" w:eastAsia="Times New Roman" w:hAnsi="Arial" w:cs="Arial"/>
          <w:color w:val="000000"/>
          <w:sz w:val="18"/>
          <w:szCs w:val="18"/>
          <w:lang w:eastAsia="en-CA"/>
        </w:rPr>
        <w:t xml:space="preserve"> technical and economic considerations that may be associated with implementing the standard; and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(c) </w:t>
      </w:r>
      <w:proofErr w:type="gramStart"/>
      <w:r w:rsidRPr="00501984">
        <w:rPr>
          <w:rFonts w:ascii="Arial" w:eastAsia="Times New Roman" w:hAnsi="Arial" w:cs="Arial"/>
          <w:color w:val="000000"/>
          <w:sz w:val="18"/>
          <w:szCs w:val="18"/>
          <w:lang w:eastAsia="en-CA"/>
        </w:rPr>
        <w:t>any</w:t>
      </w:r>
      <w:proofErr w:type="gramEnd"/>
      <w:r w:rsidRPr="00501984">
        <w:rPr>
          <w:rFonts w:ascii="Arial" w:eastAsia="Times New Roman" w:hAnsi="Arial" w:cs="Arial"/>
          <w:color w:val="000000"/>
          <w:sz w:val="18"/>
          <w:szCs w:val="18"/>
          <w:lang w:eastAsia="en-CA"/>
        </w:rPr>
        <w:t xml:space="preserve"> other matter referred to in the terms of reference.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Advisory council must consult</w:t>
      </w:r>
      <w:bookmarkStart w:id="26" w:name="9(3)"/>
      <w:bookmarkEnd w:id="26"/>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30" w:anchor="9(3)" w:history="1">
        <w:r w:rsidRPr="00501984">
          <w:rPr>
            <w:rFonts w:ascii="Verdana" w:eastAsia="Times New Roman" w:hAnsi="Verdana" w:cs="Arial"/>
            <w:color w:val="0000FF"/>
            <w:sz w:val="18"/>
            <w:lang w:eastAsia="en-CA"/>
          </w:rPr>
          <w:t>9(3)</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In</w:t>
      </w:r>
      <w:proofErr w:type="gramEnd"/>
      <w:r w:rsidRPr="00501984">
        <w:rPr>
          <w:rFonts w:ascii="Arial" w:eastAsia="Times New Roman" w:hAnsi="Arial" w:cs="Arial"/>
          <w:color w:val="000000"/>
          <w:sz w:val="18"/>
          <w:szCs w:val="18"/>
          <w:lang w:eastAsia="en-CA"/>
        </w:rPr>
        <w:t xml:space="preserve"> preparing its recommendations, the council must consult with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persons</w:t>
      </w:r>
      <w:proofErr w:type="gramEnd"/>
      <w:r w:rsidRPr="00501984">
        <w:rPr>
          <w:rFonts w:ascii="Arial" w:eastAsia="Times New Roman" w:hAnsi="Arial" w:cs="Arial"/>
          <w:color w:val="000000"/>
          <w:sz w:val="18"/>
          <w:szCs w:val="18"/>
          <w:lang w:eastAsia="en-CA"/>
        </w:rPr>
        <w:t xml:space="preserve"> disabled by barriers or representatives from organizations of persons disabled by barriers;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representatives</w:t>
      </w:r>
      <w:proofErr w:type="gramEnd"/>
      <w:r w:rsidRPr="00501984">
        <w:rPr>
          <w:rFonts w:ascii="Arial" w:eastAsia="Times New Roman" w:hAnsi="Arial" w:cs="Arial"/>
          <w:color w:val="000000"/>
          <w:sz w:val="18"/>
          <w:szCs w:val="18"/>
          <w:lang w:eastAsia="en-CA"/>
        </w:rPr>
        <w:t xml:space="preserve"> of those engaged in the activity or undertaking, or representatives of the sector or the persons or organizations, that may be made subject to the proposed accessibility standard;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 xml:space="preserve">(c) other representatives of the government and the boards, commissions and agencies of the government that have responsibilities relating to the activity or undertaking, sector or persons or organizations that may be made subject to the proposed accessibility standard; and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(d) </w:t>
      </w:r>
      <w:proofErr w:type="gramStart"/>
      <w:r w:rsidRPr="00501984">
        <w:rPr>
          <w:rFonts w:ascii="Arial" w:eastAsia="Times New Roman" w:hAnsi="Arial" w:cs="Arial"/>
          <w:color w:val="000000"/>
          <w:sz w:val="18"/>
          <w:szCs w:val="18"/>
          <w:lang w:eastAsia="en-CA"/>
        </w:rPr>
        <w:t>any</w:t>
      </w:r>
      <w:proofErr w:type="gramEnd"/>
      <w:r w:rsidRPr="00501984">
        <w:rPr>
          <w:rFonts w:ascii="Arial" w:eastAsia="Times New Roman" w:hAnsi="Arial" w:cs="Arial"/>
          <w:color w:val="000000"/>
          <w:sz w:val="18"/>
          <w:szCs w:val="18"/>
          <w:lang w:eastAsia="en-CA"/>
        </w:rPr>
        <w:t xml:space="preserve"> other persons or organizations that the minister considers advisable.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Council's recommendations</w:t>
      </w:r>
      <w:bookmarkStart w:id="27" w:name="9(4)"/>
      <w:bookmarkEnd w:id="27"/>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31" w:anchor="9(4)" w:history="1">
        <w:r w:rsidRPr="00501984">
          <w:rPr>
            <w:rFonts w:ascii="Verdana" w:eastAsia="Times New Roman" w:hAnsi="Verdana" w:cs="Arial"/>
            <w:color w:val="0000FF"/>
            <w:sz w:val="18"/>
            <w:lang w:eastAsia="en-CA"/>
          </w:rPr>
          <w:t>9(4)</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council's recommendations must be submitted to the minister in the form and within the time specified by the minister.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Recommendations to be by consensus</w:t>
      </w:r>
      <w:bookmarkStart w:id="28" w:name="9(5)"/>
      <w:bookmarkEnd w:id="28"/>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32" w:anchor="9(5)" w:history="1">
        <w:r w:rsidRPr="00501984">
          <w:rPr>
            <w:rFonts w:ascii="Verdana" w:eastAsia="Times New Roman" w:hAnsi="Verdana" w:cs="Arial"/>
            <w:color w:val="0000FF"/>
            <w:sz w:val="18"/>
            <w:lang w:eastAsia="en-CA"/>
          </w:rPr>
          <w:t>9(5)</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council must attempt to achieve a consensus among its members on the recommendations, but one or more members may submit separate recommendations if a consensus is not achieved.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Minister to prepare proposed standard</w:t>
      </w:r>
      <w:bookmarkStart w:id="29" w:name="10"/>
      <w:bookmarkEnd w:id="29"/>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33" w:anchor="10" w:history="1">
        <w:r w:rsidRPr="00501984">
          <w:rPr>
            <w:rFonts w:ascii="Verdana" w:eastAsia="Times New Roman" w:hAnsi="Verdana" w:cs="Arial"/>
            <w:color w:val="0000FF"/>
            <w:sz w:val="18"/>
            <w:lang w:eastAsia="en-CA"/>
          </w:rPr>
          <w:t>10(1)</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After</w:t>
      </w:r>
      <w:proofErr w:type="gramEnd"/>
      <w:r w:rsidRPr="00501984">
        <w:rPr>
          <w:rFonts w:ascii="Arial" w:eastAsia="Times New Roman" w:hAnsi="Arial" w:cs="Arial"/>
          <w:color w:val="000000"/>
          <w:sz w:val="18"/>
          <w:szCs w:val="18"/>
          <w:lang w:eastAsia="en-CA"/>
        </w:rPr>
        <w:t xml:space="preserve"> receiving the council's recommendations, the minister may prepare a proposed accessibility standard.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Proposed standard and recommendations to be made public</w:t>
      </w:r>
      <w:bookmarkStart w:id="30" w:name="10(2)"/>
      <w:bookmarkEnd w:id="30"/>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34" w:anchor="10(2)" w:history="1">
        <w:r w:rsidRPr="00501984">
          <w:rPr>
            <w:rFonts w:ascii="Verdana" w:eastAsia="Times New Roman" w:hAnsi="Verdana" w:cs="Arial"/>
            <w:color w:val="0000FF"/>
            <w:sz w:val="18"/>
            <w:lang w:eastAsia="en-CA"/>
          </w:rPr>
          <w:t>10(2)</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minister must make the proposed accessibility standard and the council's recommendations available to the public by posting them on a government website and by any other means the minister considers advisable.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Comments</w:t>
      </w:r>
      <w:bookmarkStart w:id="31" w:name="10(3)"/>
      <w:bookmarkEnd w:id="31"/>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35" w:anchor="10(3)" w:history="1">
        <w:r w:rsidRPr="00501984">
          <w:rPr>
            <w:rFonts w:ascii="Verdana" w:eastAsia="Times New Roman" w:hAnsi="Verdana" w:cs="Arial"/>
            <w:color w:val="0000FF"/>
            <w:sz w:val="18"/>
            <w:lang w:eastAsia="en-CA"/>
          </w:rPr>
          <w:t>10(3)</w:t>
        </w:r>
      </w:hyperlink>
      <w:r w:rsidRPr="00501984">
        <w:rPr>
          <w:rFonts w:ascii="Arial" w:eastAsia="Times New Roman" w:hAnsi="Arial" w:cs="Arial"/>
          <w:color w:val="000000"/>
          <w:sz w:val="18"/>
          <w:szCs w:val="18"/>
          <w:lang w:eastAsia="en-CA"/>
        </w:rPr>
        <w:t xml:space="preserve">       Within 60 days after a proposed accessibility standard is made available to the public, or within any other longer time period specified by the minister, a person may submit comments about the proposed standard to the minister.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lastRenderedPageBreak/>
        <w:t>Finalizing proposed accessibility standard</w:t>
      </w:r>
      <w:bookmarkStart w:id="32" w:name="10(4)"/>
      <w:bookmarkEnd w:id="32"/>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36" w:anchor="10(4)" w:history="1">
        <w:r w:rsidRPr="00501984">
          <w:rPr>
            <w:rFonts w:ascii="Verdana" w:eastAsia="Times New Roman" w:hAnsi="Verdana" w:cs="Arial"/>
            <w:color w:val="0000FF"/>
            <w:sz w:val="18"/>
            <w:lang w:eastAsia="en-CA"/>
          </w:rPr>
          <w:t>10(4)</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After</w:t>
      </w:r>
      <w:proofErr w:type="gramEnd"/>
      <w:r w:rsidRPr="00501984">
        <w:rPr>
          <w:rFonts w:ascii="Arial" w:eastAsia="Times New Roman" w:hAnsi="Arial" w:cs="Arial"/>
          <w:color w:val="000000"/>
          <w:sz w:val="18"/>
          <w:szCs w:val="18"/>
          <w:lang w:eastAsia="en-CA"/>
        </w:rPr>
        <w:t xml:space="preserve"> consulting with the council with respect to any comments received and revising the proposed standard if the minister considers it appropriate, the minister may recommend the accessibility standard to the Lieutenant Governor in Council.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Accessibility standards to be updated regularly</w:t>
      </w:r>
      <w:bookmarkStart w:id="33" w:name="11"/>
      <w:bookmarkEnd w:id="33"/>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37" w:anchor="11" w:history="1">
        <w:r w:rsidRPr="00501984">
          <w:rPr>
            <w:rFonts w:ascii="Verdana" w:eastAsia="Times New Roman" w:hAnsi="Verdana" w:cs="Arial"/>
            <w:color w:val="0000FF"/>
            <w:sz w:val="18"/>
            <w:lang w:eastAsia="en-CA"/>
          </w:rPr>
          <w:t>11(1)</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Within</w:t>
      </w:r>
      <w:proofErr w:type="gramEnd"/>
      <w:r w:rsidRPr="00501984">
        <w:rPr>
          <w:rFonts w:ascii="Arial" w:eastAsia="Times New Roman" w:hAnsi="Arial" w:cs="Arial"/>
          <w:color w:val="000000"/>
          <w:sz w:val="18"/>
          <w:szCs w:val="18"/>
          <w:lang w:eastAsia="en-CA"/>
        </w:rPr>
        <w:t xml:space="preserve"> five years after an accessibility standard is made, and within each subsequent five-year period, the council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 xml:space="preserve">(a) must examine the accessibility objectives and the measures, policies, practices or other requirements set out in the standard, and how and by whom they are being implemented; and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may</w:t>
      </w:r>
      <w:proofErr w:type="gramEnd"/>
      <w:r w:rsidRPr="00501984">
        <w:rPr>
          <w:rFonts w:ascii="Arial" w:eastAsia="Times New Roman" w:hAnsi="Arial" w:cs="Arial"/>
          <w:color w:val="000000"/>
          <w:sz w:val="18"/>
          <w:szCs w:val="18"/>
          <w:lang w:eastAsia="en-CA"/>
        </w:rPr>
        <w:t xml:space="preserve"> develop recommendations respecting any updates to the standard and submit them to the minister.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Application — updating standards</w:t>
      </w:r>
      <w:bookmarkStart w:id="34" w:name="11(2)"/>
      <w:bookmarkEnd w:id="34"/>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38" w:anchor="11(2)" w:history="1">
        <w:r w:rsidRPr="00501984">
          <w:rPr>
            <w:rFonts w:ascii="Verdana" w:eastAsia="Times New Roman" w:hAnsi="Verdana" w:cs="Arial"/>
            <w:color w:val="0000FF"/>
            <w:sz w:val="18"/>
            <w:lang w:eastAsia="en-CA"/>
          </w:rPr>
          <w:t>11(2)</w:t>
        </w:r>
      </w:hyperlink>
      <w:r w:rsidRPr="00501984">
        <w:rPr>
          <w:rFonts w:ascii="Arial" w:eastAsia="Times New Roman" w:hAnsi="Arial" w:cs="Arial"/>
          <w:color w:val="000000"/>
          <w:sz w:val="18"/>
          <w:szCs w:val="18"/>
          <w:lang w:eastAsia="en-CA"/>
        </w:rPr>
        <w:t xml:space="preserve">       Sections 9 and 10 apply, with necessary changes, to the process to be followed by the council and the minister in recommending updates to an accessibility standard.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Withdrawal of terms of reference completes process</w:t>
      </w:r>
      <w:bookmarkStart w:id="35" w:name="12"/>
      <w:bookmarkEnd w:id="35"/>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39" w:anchor="12" w:history="1">
        <w:r w:rsidRPr="00501984">
          <w:rPr>
            <w:rFonts w:ascii="Verdana" w:eastAsia="Times New Roman" w:hAnsi="Verdana" w:cs="Arial"/>
            <w:color w:val="0000FF"/>
            <w:sz w:val="18"/>
            <w:lang w:eastAsia="en-CA"/>
          </w:rPr>
          <w:t>12</w:t>
        </w:r>
      </w:hyperlink>
      <w:r w:rsidRPr="00501984">
        <w:rPr>
          <w:rFonts w:ascii="Arial" w:eastAsia="Times New Roman" w:hAnsi="Arial" w:cs="Arial"/>
          <w:color w:val="000000"/>
          <w:sz w:val="18"/>
          <w:szCs w:val="18"/>
          <w:lang w:eastAsia="en-CA"/>
        </w:rPr>
        <w:t xml:space="preserve">          The minister may, by giving written notice to the council, withdraw the terms of reference for an accessibility standard that has been made or referred to the council, and if he or she does so, the council must cease its activities in respect of that standard. </w:t>
      </w:r>
    </w:p>
    <w:p w:rsidR="00501984" w:rsidRPr="00501984" w:rsidRDefault="00501984" w:rsidP="00501984">
      <w:pPr>
        <w:spacing w:before="360" w:after="120" w:line="240" w:lineRule="auto"/>
        <w:ind w:left="120" w:right="120"/>
        <w:jc w:val="center"/>
        <w:rPr>
          <w:rFonts w:ascii="Arial" w:eastAsia="Times New Roman" w:hAnsi="Arial" w:cs="Arial"/>
          <w:color w:val="00008B"/>
          <w:sz w:val="18"/>
          <w:szCs w:val="18"/>
          <w:lang w:eastAsia="en-CA"/>
        </w:rPr>
      </w:pPr>
      <w:r w:rsidRPr="00501984">
        <w:rPr>
          <w:rFonts w:ascii="Arial" w:eastAsia="Times New Roman" w:hAnsi="Arial" w:cs="Arial"/>
          <w:color w:val="00008B"/>
          <w:sz w:val="18"/>
          <w:szCs w:val="18"/>
          <w:lang w:eastAsia="en-CA"/>
        </w:rPr>
        <w:t xml:space="preserve">ACCESSIBILITY ADVISORY COUNCIL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Accessibility Advisory Council</w:t>
      </w:r>
      <w:bookmarkStart w:id="36" w:name="13"/>
      <w:bookmarkEnd w:id="36"/>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40" w:anchor="13" w:history="1">
        <w:r w:rsidRPr="00501984">
          <w:rPr>
            <w:rFonts w:ascii="Verdana" w:eastAsia="Times New Roman" w:hAnsi="Verdana" w:cs="Arial"/>
            <w:color w:val="0000FF"/>
            <w:sz w:val="18"/>
            <w:lang w:eastAsia="en-CA"/>
          </w:rPr>
          <w:t>13</w:t>
        </w:r>
      </w:hyperlink>
      <w:r w:rsidRPr="00501984">
        <w:rPr>
          <w:rFonts w:ascii="Arial" w:eastAsia="Times New Roman" w:hAnsi="Arial" w:cs="Arial"/>
          <w:color w:val="000000"/>
          <w:sz w:val="18"/>
          <w:szCs w:val="18"/>
          <w:lang w:eastAsia="en-CA"/>
        </w:rPr>
        <w:t xml:space="preserve">          The Accessibility Advisory Council, established under </w:t>
      </w:r>
      <w:r w:rsidRPr="00501984">
        <w:rPr>
          <w:rFonts w:ascii="Arial" w:eastAsia="Times New Roman" w:hAnsi="Arial" w:cs="Arial"/>
          <w:i/>
          <w:iCs/>
          <w:color w:val="A52A2A"/>
          <w:sz w:val="18"/>
          <w:szCs w:val="18"/>
          <w:lang w:eastAsia="en-CA"/>
        </w:rPr>
        <w:t>The Accessibility Advisory Council Act</w:t>
      </w:r>
      <w:r w:rsidRPr="00501984">
        <w:rPr>
          <w:rFonts w:ascii="Arial" w:eastAsia="Times New Roman" w:hAnsi="Arial" w:cs="Arial"/>
          <w:color w:val="000000"/>
          <w:sz w:val="18"/>
          <w:szCs w:val="18"/>
          <w:lang w:eastAsia="en-CA"/>
        </w:rPr>
        <w:t xml:space="preserve">, is continued under this Act.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Role of the council</w:t>
      </w:r>
      <w:bookmarkStart w:id="37" w:name="14"/>
      <w:bookmarkEnd w:id="37"/>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41" w:anchor="14" w:history="1">
        <w:r w:rsidRPr="00501984">
          <w:rPr>
            <w:rFonts w:ascii="Verdana" w:eastAsia="Times New Roman" w:hAnsi="Verdana" w:cs="Arial"/>
            <w:color w:val="0000FF"/>
            <w:sz w:val="18"/>
            <w:lang w:eastAsia="en-CA"/>
          </w:rPr>
          <w:t>14</w:t>
        </w:r>
      </w:hyperlink>
      <w:r w:rsidRPr="00501984">
        <w:rPr>
          <w:rFonts w:ascii="Arial" w:eastAsia="Times New Roman" w:hAnsi="Arial" w:cs="Arial"/>
          <w:color w:val="000000"/>
          <w:sz w:val="18"/>
          <w:szCs w:val="18"/>
          <w:lang w:eastAsia="en-CA"/>
        </w:rPr>
        <w:t xml:space="preserve">          The council is to advise and make recommendations to the minister respecting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priorities</w:t>
      </w:r>
      <w:proofErr w:type="gramEnd"/>
      <w:r w:rsidRPr="00501984">
        <w:rPr>
          <w:rFonts w:ascii="Arial" w:eastAsia="Times New Roman" w:hAnsi="Arial" w:cs="Arial"/>
          <w:color w:val="000000"/>
          <w:sz w:val="18"/>
          <w:szCs w:val="18"/>
          <w:lang w:eastAsia="en-CA"/>
        </w:rPr>
        <w:t xml:space="preserve"> for the establishment of accessibility standards and, in accordance with sections 9 and 11, the content of accessibility standards and the time periods for their implementation;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measures</w:t>
      </w:r>
      <w:proofErr w:type="gramEnd"/>
      <w:r w:rsidRPr="00501984">
        <w:rPr>
          <w:rFonts w:ascii="Arial" w:eastAsia="Times New Roman" w:hAnsi="Arial" w:cs="Arial"/>
          <w:color w:val="000000"/>
          <w:sz w:val="18"/>
          <w:szCs w:val="18"/>
          <w:lang w:eastAsia="en-CA"/>
        </w:rPr>
        <w:t xml:space="preserve">, policies, practices or other requirements that may be implemented by the government to improve accessibility;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(c) </w:t>
      </w:r>
      <w:proofErr w:type="gramStart"/>
      <w:r w:rsidRPr="00501984">
        <w:rPr>
          <w:rFonts w:ascii="Arial" w:eastAsia="Times New Roman" w:hAnsi="Arial" w:cs="Arial"/>
          <w:color w:val="000000"/>
          <w:sz w:val="18"/>
          <w:szCs w:val="18"/>
          <w:lang w:eastAsia="en-CA"/>
        </w:rPr>
        <w:t>long-term</w:t>
      </w:r>
      <w:proofErr w:type="gramEnd"/>
      <w:r w:rsidRPr="00501984">
        <w:rPr>
          <w:rFonts w:ascii="Arial" w:eastAsia="Times New Roman" w:hAnsi="Arial" w:cs="Arial"/>
          <w:color w:val="000000"/>
          <w:sz w:val="18"/>
          <w:szCs w:val="18"/>
          <w:lang w:eastAsia="en-CA"/>
        </w:rPr>
        <w:t xml:space="preserve"> accessibility objectives for furthering the purpose of this Act; and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(d) </w:t>
      </w:r>
      <w:proofErr w:type="gramStart"/>
      <w:r w:rsidRPr="00501984">
        <w:rPr>
          <w:rFonts w:ascii="Arial" w:eastAsia="Times New Roman" w:hAnsi="Arial" w:cs="Arial"/>
          <w:color w:val="000000"/>
          <w:sz w:val="18"/>
          <w:szCs w:val="18"/>
          <w:lang w:eastAsia="en-CA"/>
        </w:rPr>
        <w:t>any</w:t>
      </w:r>
      <w:proofErr w:type="gramEnd"/>
      <w:r w:rsidRPr="00501984">
        <w:rPr>
          <w:rFonts w:ascii="Arial" w:eastAsia="Times New Roman" w:hAnsi="Arial" w:cs="Arial"/>
          <w:color w:val="000000"/>
          <w:sz w:val="18"/>
          <w:szCs w:val="18"/>
          <w:lang w:eastAsia="en-CA"/>
        </w:rPr>
        <w:t xml:space="preserve"> other matter relating to accessibility on which the minister seeks the council's advice.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Appointment of members</w:t>
      </w:r>
      <w:bookmarkStart w:id="38" w:name="15"/>
      <w:bookmarkEnd w:id="38"/>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42" w:anchor="15" w:history="1">
        <w:r w:rsidRPr="00501984">
          <w:rPr>
            <w:rFonts w:ascii="Verdana" w:eastAsia="Times New Roman" w:hAnsi="Verdana" w:cs="Arial"/>
            <w:color w:val="0000FF"/>
            <w:sz w:val="18"/>
            <w:lang w:eastAsia="en-CA"/>
          </w:rPr>
          <w:t>15(1)</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council is to consist of at least 6 and not more than 12 members appointed by the Lieutenant Governor in Council.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Criteria</w:t>
      </w:r>
      <w:bookmarkStart w:id="39" w:name="15(2)"/>
      <w:bookmarkEnd w:id="39"/>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43" w:anchor="15(2)" w:history="1">
        <w:r w:rsidRPr="00501984">
          <w:rPr>
            <w:rFonts w:ascii="Verdana" w:eastAsia="Times New Roman" w:hAnsi="Verdana" w:cs="Arial"/>
            <w:color w:val="0000FF"/>
            <w:sz w:val="18"/>
            <w:lang w:eastAsia="en-CA"/>
          </w:rPr>
          <w:t>15(2)</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In</w:t>
      </w:r>
      <w:proofErr w:type="gramEnd"/>
      <w:r w:rsidRPr="00501984">
        <w:rPr>
          <w:rFonts w:ascii="Arial" w:eastAsia="Times New Roman" w:hAnsi="Arial" w:cs="Arial"/>
          <w:color w:val="000000"/>
          <w:sz w:val="18"/>
          <w:szCs w:val="18"/>
          <w:lang w:eastAsia="en-CA"/>
        </w:rPr>
        <w:t xml:space="preserve"> appointing members to the council, the Lieutenant Governor in Council must include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persons</w:t>
      </w:r>
      <w:proofErr w:type="gramEnd"/>
      <w:r w:rsidRPr="00501984">
        <w:rPr>
          <w:rFonts w:ascii="Arial" w:eastAsia="Times New Roman" w:hAnsi="Arial" w:cs="Arial"/>
          <w:color w:val="000000"/>
          <w:sz w:val="18"/>
          <w:szCs w:val="18"/>
          <w:lang w:eastAsia="en-CA"/>
        </w:rPr>
        <w:t xml:space="preserve"> disabled by barriers or representatives from organizations of persons disabled by barriers; and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representatives</w:t>
      </w:r>
      <w:proofErr w:type="gramEnd"/>
      <w:r w:rsidRPr="00501984">
        <w:rPr>
          <w:rFonts w:ascii="Arial" w:eastAsia="Times New Roman" w:hAnsi="Arial" w:cs="Arial"/>
          <w:color w:val="000000"/>
          <w:sz w:val="18"/>
          <w:szCs w:val="18"/>
          <w:lang w:eastAsia="en-CA"/>
        </w:rPr>
        <w:t xml:space="preserve"> of those engaged in activities or undertakings, the sectors or the persons or organizations that may be made subject to the accessibility standard.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Term of office</w:t>
      </w:r>
      <w:bookmarkStart w:id="40" w:name="15(3)"/>
      <w:bookmarkEnd w:id="40"/>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44" w:anchor="15(3)" w:history="1">
        <w:r w:rsidRPr="00501984">
          <w:rPr>
            <w:rFonts w:ascii="Verdana" w:eastAsia="Times New Roman" w:hAnsi="Verdana" w:cs="Arial"/>
            <w:color w:val="0000FF"/>
            <w:sz w:val="18"/>
            <w:lang w:eastAsia="en-CA"/>
          </w:rPr>
          <w:t>15(3)</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member of the council holds office for a term not exceeding three years.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lastRenderedPageBreak/>
        <w:t xml:space="preserve">Appointment continues </w:t>
      </w:r>
      <w:bookmarkStart w:id="41" w:name="15(4)"/>
      <w:bookmarkEnd w:id="41"/>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45" w:anchor="15(4)" w:history="1">
        <w:r w:rsidRPr="00501984">
          <w:rPr>
            <w:rFonts w:ascii="Verdana" w:eastAsia="Times New Roman" w:hAnsi="Verdana" w:cs="Arial"/>
            <w:color w:val="0000FF"/>
            <w:sz w:val="18"/>
            <w:lang w:eastAsia="en-CA"/>
          </w:rPr>
          <w:t>15(4)</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member whose term expires continues to hold office until he or she is re-appointed, the appointment is revoked or a successor is appointed.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Chair and vice-chair</w:t>
      </w:r>
      <w:bookmarkStart w:id="42" w:name="15(5)"/>
      <w:bookmarkEnd w:id="42"/>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46" w:anchor="15(5)" w:history="1">
        <w:r w:rsidRPr="00501984">
          <w:rPr>
            <w:rFonts w:ascii="Verdana" w:eastAsia="Times New Roman" w:hAnsi="Verdana" w:cs="Arial"/>
            <w:color w:val="0000FF"/>
            <w:sz w:val="18"/>
            <w:lang w:eastAsia="en-CA"/>
          </w:rPr>
          <w:t>15(5)</w:t>
        </w:r>
      </w:hyperlink>
      <w:r w:rsidRPr="00501984">
        <w:rPr>
          <w:rFonts w:ascii="Arial" w:eastAsia="Times New Roman" w:hAnsi="Arial" w:cs="Arial"/>
          <w:color w:val="000000"/>
          <w:sz w:val="18"/>
          <w:szCs w:val="18"/>
          <w:lang w:eastAsia="en-CA"/>
        </w:rPr>
        <w:t xml:space="preserve">       The Lieutenant Governor in Council must designate one member of the council as chair and another as vice-chair, to act if the chair is absent or unable to act, or when authorized by the chair.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Meetings</w:t>
      </w:r>
      <w:bookmarkStart w:id="43" w:name="15(6)"/>
      <w:bookmarkEnd w:id="43"/>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47" w:anchor="15(6)" w:history="1">
        <w:r w:rsidRPr="00501984">
          <w:rPr>
            <w:rFonts w:ascii="Verdana" w:eastAsia="Times New Roman" w:hAnsi="Verdana" w:cs="Arial"/>
            <w:color w:val="0000FF"/>
            <w:sz w:val="18"/>
            <w:lang w:eastAsia="en-CA"/>
          </w:rPr>
          <w:t>15(6)</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council must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meet</w:t>
      </w:r>
      <w:proofErr w:type="gramEnd"/>
      <w:r w:rsidRPr="00501984">
        <w:rPr>
          <w:rFonts w:ascii="Arial" w:eastAsia="Times New Roman" w:hAnsi="Arial" w:cs="Arial"/>
          <w:color w:val="000000"/>
          <w:sz w:val="18"/>
          <w:szCs w:val="18"/>
          <w:lang w:eastAsia="en-CA"/>
        </w:rPr>
        <w:t xml:space="preserve"> at least four times each year; and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meet</w:t>
      </w:r>
      <w:proofErr w:type="gramEnd"/>
      <w:r w:rsidRPr="00501984">
        <w:rPr>
          <w:rFonts w:ascii="Arial" w:eastAsia="Times New Roman" w:hAnsi="Arial" w:cs="Arial"/>
          <w:color w:val="000000"/>
          <w:sz w:val="18"/>
          <w:szCs w:val="18"/>
          <w:lang w:eastAsia="en-CA"/>
        </w:rPr>
        <w:t xml:space="preserve"> with the minister at least once every 12 months.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Activities to be made public</w:t>
      </w:r>
      <w:bookmarkStart w:id="44" w:name="15(7)"/>
      <w:bookmarkEnd w:id="44"/>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48" w:anchor="15(7)" w:history="1">
        <w:r w:rsidRPr="00501984">
          <w:rPr>
            <w:rFonts w:ascii="Verdana" w:eastAsia="Times New Roman" w:hAnsi="Verdana" w:cs="Arial"/>
            <w:color w:val="0000FF"/>
            <w:sz w:val="18"/>
            <w:lang w:eastAsia="en-CA"/>
          </w:rPr>
          <w:t>15(7)</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council must publish a report after each meeting that summarizes the discussions and any actions taken at the meeting. The report may be published in any manner the council determines, including electronically on a website.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Establishing committees</w:t>
      </w:r>
      <w:bookmarkStart w:id="45" w:name="16"/>
      <w:bookmarkEnd w:id="45"/>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49" w:anchor="16" w:history="1">
        <w:r w:rsidRPr="00501984">
          <w:rPr>
            <w:rFonts w:ascii="Verdana" w:eastAsia="Times New Roman" w:hAnsi="Verdana" w:cs="Arial"/>
            <w:color w:val="0000FF"/>
            <w:sz w:val="18"/>
            <w:lang w:eastAsia="en-CA"/>
          </w:rPr>
          <w:t>16(1)</w:t>
        </w:r>
      </w:hyperlink>
      <w:r w:rsidRPr="00501984">
        <w:rPr>
          <w:rFonts w:ascii="Arial" w:eastAsia="Times New Roman" w:hAnsi="Arial" w:cs="Arial"/>
          <w:color w:val="000000"/>
          <w:sz w:val="18"/>
          <w:szCs w:val="18"/>
          <w:lang w:eastAsia="en-CA"/>
        </w:rPr>
        <w:t xml:space="preserve">       Subject to the approval of the minister, the council may establish one or more committees and assign to them the functions that it considers appropriate.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Mandate and guidelines</w:t>
      </w:r>
      <w:bookmarkStart w:id="46" w:name="16(2)"/>
      <w:bookmarkEnd w:id="46"/>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50" w:anchor="16(2)" w:history="1">
        <w:r w:rsidRPr="00501984">
          <w:rPr>
            <w:rFonts w:ascii="Verdana" w:eastAsia="Times New Roman" w:hAnsi="Verdana" w:cs="Arial"/>
            <w:color w:val="0000FF"/>
            <w:sz w:val="18"/>
            <w:lang w:eastAsia="en-CA"/>
          </w:rPr>
          <w:t>16(2)</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In</w:t>
      </w:r>
      <w:proofErr w:type="gramEnd"/>
      <w:r w:rsidRPr="00501984">
        <w:rPr>
          <w:rFonts w:ascii="Arial" w:eastAsia="Times New Roman" w:hAnsi="Arial" w:cs="Arial"/>
          <w:color w:val="000000"/>
          <w:sz w:val="18"/>
          <w:szCs w:val="18"/>
          <w:lang w:eastAsia="en-CA"/>
        </w:rPr>
        <w:t xml:space="preserve"> establishing a committee, the council must specify the committee's mandate and provide guidelines for its functions and operation.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Committee membership</w:t>
      </w:r>
      <w:bookmarkStart w:id="47" w:name="16(3)"/>
      <w:bookmarkEnd w:id="47"/>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51" w:anchor="16(3)" w:history="1">
        <w:r w:rsidRPr="00501984">
          <w:rPr>
            <w:rFonts w:ascii="Verdana" w:eastAsia="Times New Roman" w:hAnsi="Verdana" w:cs="Arial"/>
            <w:color w:val="0000FF"/>
            <w:sz w:val="18"/>
            <w:lang w:eastAsia="en-CA"/>
          </w:rPr>
          <w:t>16(3)</w:t>
        </w:r>
      </w:hyperlink>
      <w:r w:rsidRPr="00501984">
        <w:rPr>
          <w:rFonts w:ascii="Arial" w:eastAsia="Times New Roman" w:hAnsi="Arial" w:cs="Arial"/>
          <w:color w:val="000000"/>
          <w:sz w:val="18"/>
          <w:szCs w:val="18"/>
          <w:lang w:eastAsia="en-CA"/>
        </w:rPr>
        <w:t xml:space="preserve">       Members of a committee are to be appointed by the council and may include persons who are not members of the council.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Remuneration and expenses </w:t>
      </w:r>
      <w:bookmarkStart w:id="48" w:name="17"/>
      <w:bookmarkEnd w:id="48"/>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52" w:anchor="17" w:history="1">
        <w:r w:rsidRPr="00501984">
          <w:rPr>
            <w:rFonts w:ascii="Verdana" w:eastAsia="Times New Roman" w:hAnsi="Verdana" w:cs="Arial"/>
            <w:color w:val="0000FF"/>
            <w:sz w:val="18"/>
            <w:lang w:eastAsia="en-CA"/>
          </w:rPr>
          <w:t>17(1)</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minister may approve the payment of remuneration and reasonable expenses to the members of the council and a committee of the council.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Departmental support</w:t>
      </w:r>
      <w:bookmarkStart w:id="49" w:name="17(2)"/>
      <w:bookmarkEnd w:id="49"/>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53" w:anchor="17(2)" w:history="1">
        <w:r w:rsidRPr="00501984">
          <w:rPr>
            <w:rFonts w:ascii="Verdana" w:eastAsia="Times New Roman" w:hAnsi="Verdana" w:cs="Arial"/>
            <w:color w:val="0000FF"/>
            <w:sz w:val="18"/>
            <w:lang w:eastAsia="en-CA"/>
          </w:rPr>
          <w:t>17(2)</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minister may provide resources from his or her department to support the work of the council or a committee of the council. </w:t>
      </w:r>
    </w:p>
    <w:p w:rsidR="00501984" w:rsidRPr="00501984" w:rsidRDefault="00501984" w:rsidP="00501984">
      <w:pPr>
        <w:spacing w:before="360" w:after="120" w:line="240" w:lineRule="auto"/>
        <w:ind w:left="120" w:right="120"/>
        <w:jc w:val="center"/>
        <w:rPr>
          <w:rFonts w:ascii="Arial" w:eastAsia="Times New Roman" w:hAnsi="Arial" w:cs="Arial"/>
          <w:color w:val="00008B"/>
          <w:sz w:val="18"/>
          <w:szCs w:val="18"/>
          <w:lang w:eastAsia="en-CA"/>
        </w:rPr>
      </w:pPr>
      <w:r w:rsidRPr="00501984">
        <w:rPr>
          <w:rFonts w:ascii="Arial" w:eastAsia="Times New Roman" w:hAnsi="Arial" w:cs="Arial"/>
          <w:color w:val="00008B"/>
          <w:sz w:val="18"/>
          <w:szCs w:val="18"/>
          <w:lang w:eastAsia="en-CA"/>
        </w:rPr>
        <w:t xml:space="preserve">RECORDS AND REPORTING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Accessibility records</w:t>
      </w:r>
      <w:bookmarkStart w:id="50" w:name="18"/>
      <w:bookmarkEnd w:id="50"/>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54" w:anchor="18" w:history="1">
        <w:r w:rsidRPr="00501984">
          <w:rPr>
            <w:rFonts w:ascii="Verdana" w:eastAsia="Times New Roman" w:hAnsi="Verdana" w:cs="Arial"/>
            <w:color w:val="0000FF"/>
            <w:sz w:val="18"/>
            <w:lang w:eastAsia="en-CA"/>
          </w:rPr>
          <w:t>18</w:t>
        </w:r>
      </w:hyperlink>
      <w:r w:rsidRPr="00501984">
        <w:rPr>
          <w:rFonts w:ascii="Arial" w:eastAsia="Times New Roman" w:hAnsi="Arial" w:cs="Arial"/>
          <w:color w:val="000000"/>
          <w:sz w:val="18"/>
          <w:szCs w:val="18"/>
          <w:lang w:eastAsia="en-CA"/>
        </w:rPr>
        <w:t xml:space="preserve">          A person or organization that is subject to an accessibility standard must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prepare</w:t>
      </w:r>
      <w:proofErr w:type="gramEnd"/>
      <w:r w:rsidRPr="00501984">
        <w:rPr>
          <w:rFonts w:ascii="Arial" w:eastAsia="Times New Roman" w:hAnsi="Arial" w:cs="Arial"/>
          <w:color w:val="000000"/>
          <w:sz w:val="18"/>
          <w:szCs w:val="18"/>
          <w:lang w:eastAsia="en-CA"/>
        </w:rPr>
        <w:t xml:space="preserve"> and keep records in accordance with the regulations; and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make</w:t>
      </w:r>
      <w:proofErr w:type="gramEnd"/>
      <w:r w:rsidRPr="00501984">
        <w:rPr>
          <w:rFonts w:ascii="Arial" w:eastAsia="Times New Roman" w:hAnsi="Arial" w:cs="Arial"/>
          <w:color w:val="000000"/>
          <w:sz w:val="18"/>
          <w:szCs w:val="18"/>
          <w:lang w:eastAsia="en-CA"/>
        </w:rPr>
        <w:t xml:space="preserve"> those records available for inspection and examination under this Act.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Annual report of the minister</w:t>
      </w:r>
      <w:bookmarkStart w:id="51" w:name="19"/>
      <w:bookmarkEnd w:id="51"/>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55" w:anchor="19" w:history="1">
        <w:r w:rsidRPr="00501984">
          <w:rPr>
            <w:rFonts w:ascii="Verdana" w:eastAsia="Times New Roman" w:hAnsi="Verdana" w:cs="Arial"/>
            <w:color w:val="0000FF"/>
            <w:sz w:val="18"/>
            <w:lang w:eastAsia="en-CA"/>
          </w:rPr>
          <w:t>19(1)</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Within</w:t>
      </w:r>
      <w:proofErr w:type="gramEnd"/>
      <w:r w:rsidRPr="00501984">
        <w:rPr>
          <w:rFonts w:ascii="Arial" w:eastAsia="Times New Roman" w:hAnsi="Arial" w:cs="Arial"/>
          <w:color w:val="000000"/>
          <w:sz w:val="18"/>
          <w:szCs w:val="18"/>
          <w:lang w:eastAsia="en-CA"/>
        </w:rPr>
        <w:t xml:space="preserve"> six months after the end of each year, the minister must prepare a report on the following: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activities that the minister has undertaken in the year to carry out his or her mandate under this Act;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lastRenderedPageBreak/>
        <w:t>(b)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activities of the council in the year.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Tabling report in Assembly </w:t>
      </w:r>
      <w:bookmarkStart w:id="52" w:name="19(2)"/>
      <w:bookmarkEnd w:id="52"/>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56" w:anchor="19(2)" w:history="1">
        <w:r w:rsidRPr="00501984">
          <w:rPr>
            <w:rFonts w:ascii="Verdana" w:eastAsia="Times New Roman" w:hAnsi="Verdana" w:cs="Arial"/>
            <w:color w:val="0000FF"/>
            <w:sz w:val="18"/>
            <w:lang w:eastAsia="en-CA"/>
          </w:rPr>
          <w:t>19(2)</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minister must table a copy of the report in the Assembly within 15 days after it is completed if the Assembly is sitting or, if it is not, within 15 days after the next sitting begins. </w:t>
      </w:r>
    </w:p>
    <w:p w:rsidR="00501984" w:rsidRPr="00501984" w:rsidRDefault="00501984" w:rsidP="00501984">
      <w:pPr>
        <w:spacing w:before="360" w:after="120" w:line="240" w:lineRule="auto"/>
        <w:ind w:left="120" w:right="120"/>
        <w:jc w:val="center"/>
        <w:rPr>
          <w:rFonts w:ascii="Arial" w:eastAsia="Times New Roman" w:hAnsi="Arial" w:cs="Arial"/>
          <w:color w:val="00008B"/>
          <w:sz w:val="18"/>
          <w:szCs w:val="18"/>
          <w:lang w:eastAsia="en-CA"/>
        </w:rPr>
      </w:pPr>
      <w:r w:rsidRPr="00501984">
        <w:rPr>
          <w:rFonts w:ascii="Arial" w:eastAsia="Times New Roman" w:hAnsi="Arial" w:cs="Arial"/>
          <w:color w:val="00008B"/>
          <w:sz w:val="18"/>
          <w:szCs w:val="18"/>
          <w:lang w:eastAsia="en-CA"/>
        </w:rPr>
        <w:t xml:space="preserve">COMPLIANCE AND ENFORCEMENT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Compliance with accessibility standard</w:t>
      </w:r>
      <w:bookmarkStart w:id="53" w:name="20"/>
      <w:bookmarkEnd w:id="53"/>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57" w:anchor="20" w:history="1">
        <w:r w:rsidRPr="00501984">
          <w:rPr>
            <w:rFonts w:ascii="Verdana" w:eastAsia="Times New Roman" w:hAnsi="Verdana" w:cs="Arial"/>
            <w:color w:val="0000FF"/>
            <w:sz w:val="18"/>
            <w:lang w:eastAsia="en-CA"/>
          </w:rPr>
          <w:t>20</w:t>
        </w:r>
      </w:hyperlink>
      <w:r w:rsidRPr="00501984">
        <w:rPr>
          <w:rFonts w:ascii="Arial" w:eastAsia="Times New Roman" w:hAnsi="Arial" w:cs="Arial"/>
          <w:color w:val="000000"/>
          <w:sz w:val="18"/>
          <w:szCs w:val="18"/>
          <w:lang w:eastAsia="en-CA"/>
        </w:rPr>
        <w:t xml:space="preserve">          A person or organization that is subject to an accessibility standard must comply with the standard within the time period specified in the standard.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Conflict</w:t>
      </w:r>
      <w:bookmarkStart w:id="54" w:name="21"/>
      <w:bookmarkEnd w:id="54"/>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58" w:anchor="21" w:history="1">
        <w:r w:rsidRPr="00501984">
          <w:rPr>
            <w:rFonts w:ascii="Verdana" w:eastAsia="Times New Roman" w:hAnsi="Verdana" w:cs="Arial"/>
            <w:color w:val="0000FF"/>
            <w:sz w:val="18"/>
            <w:lang w:eastAsia="en-CA"/>
          </w:rPr>
          <w:t>21</w:t>
        </w:r>
      </w:hyperlink>
      <w:r w:rsidRPr="00501984">
        <w:rPr>
          <w:rFonts w:ascii="Arial" w:eastAsia="Times New Roman" w:hAnsi="Arial" w:cs="Arial"/>
          <w:color w:val="000000"/>
          <w:sz w:val="18"/>
          <w:szCs w:val="18"/>
          <w:lang w:eastAsia="en-CA"/>
        </w:rPr>
        <w:t xml:space="preserve">          If a provision of this Act or the regulations conflicts with a provision of any other enactment, the provision of this Act or the regulations prevails unless the other enactment provides a higher level of accessibility for persons disabled by barriers.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Appointment of director </w:t>
      </w:r>
      <w:bookmarkStart w:id="55" w:name="22"/>
      <w:bookmarkEnd w:id="55"/>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59" w:anchor="22" w:history="1">
        <w:r w:rsidRPr="00501984">
          <w:rPr>
            <w:rFonts w:ascii="Verdana" w:eastAsia="Times New Roman" w:hAnsi="Verdana" w:cs="Arial"/>
            <w:color w:val="0000FF"/>
            <w:sz w:val="18"/>
            <w:lang w:eastAsia="en-CA"/>
          </w:rPr>
          <w:t>22(1)</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director shall be appointed in accordance with </w:t>
      </w:r>
      <w:r w:rsidRPr="00501984">
        <w:rPr>
          <w:rFonts w:ascii="Arial" w:eastAsia="Times New Roman" w:hAnsi="Arial" w:cs="Arial"/>
          <w:i/>
          <w:iCs/>
          <w:color w:val="A52A2A"/>
          <w:sz w:val="18"/>
          <w:szCs w:val="18"/>
          <w:lang w:eastAsia="en-CA"/>
        </w:rPr>
        <w:t>The Civil Service Act</w:t>
      </w:r>
      <w:r w:rsidRPr="00501984">
        <w:rPr>
          <w:rFonts w:ascii="Arial" w:eastAsia="Times New Roman" w:hAnsi="Arial" w:cs="Arial"/>
          <w:color w:val="000000"/>
          <w:sz w:val="18"/>
          <w:szCs w:val="18"/>
          <w:lang w:eastAsia="en-CA"/>
        </w:rPr>
        <w:t xml:space="preserve">.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Authority of director </w:t>
      </w:r>
      <w:bookmarkStart w:id="56" w:name="22(2"/>
      <w:bookmarkEnd w:id="56"/>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60" w:anchor="22(2" w:history="1">
        <w:r w:rsidRPr="00501984">
          <w:rPr>
            <w:rFonts w:ascii="Verdana" w:eastAsia="Times New Roman" w:hAnsi="Verdana" w:cs="Arial"/>
            <w:color w:val="0000FF"/>
            <w:sz w:val="18"/>
            <w:lang w:eastAsia="en-CA"/>
          </w:rPr>
          <w:t>22(2</w:t>
        </w:r>
      </w:hyperlink>
      <w:r w:rsidRPr="00501984">
        <w:rPr>
          <w:rFonts w:ascii="Arial" w:eastAsia="Times New Roman" w:hAnsi="Arial" w:cs="Arial"/>
          <w:color w:val="000000"/>
          <w:sz w:val="18"/>
          <w:szCs w:val="18"/>
          <w:lang w:eastAsia="en-CA"/>
        </w:rPr>
        <w:t xml:space="preserve">        ) </w:t>
      </w:r>
      <w:proofErr w:type="gramStart"/>
      <w:r w:rsidRPr="00501984">
        <w:rPr>
          <w:rFonts w:ascii="Arial" w:eastAsia="Times New Roman" w:hAnsi="Arial" w:cs="Arial"/>
          <w:color w:val="000000"/>
          <w:sz w:val="18"/>
          <w:szCs w:val="18"/>
          <w:lang w:eastAsia="en-CA"/>
        </w:rPr>
        <w:t>Under</w:t>
      </w:r>
      <w:proofErr w:type="gramEnd"/>
      <w:r w:rsidRPr="00501984">
        <w:rPr>
          <w:rFonts w:ascii="Arial" w:eastAsia="Times New Roman" w:hAnsi="Arial" w:cs="Arial"/>
          <w:color w:val="000000"/>
          <w:sz w:val="18"/>
          <w:szCs w:val="18"/>
          <w:lang w:eastAsia="en-CA"/>
        </w:rPr>
        <w:t xml:space="preserve"> the control and direction of the minister, the director is responsible for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general administration of this Act;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exercising</w:t>
      </w:r>
      <w:proofErr w:type="gramEnd"/>
      <w:r w:rsidRPr="00501984">
        <w:rPr>
          <w:rFonts w:ascii="Arial" w:eastAsia="Times New Roman" w:hAnsi="Arial" w:cs="Arial"/>
          <w:color w:val="000000"/>
          <w:sz w:val="18"/>
          <w:szCs w:val="18"/>
          <w:lang w:eastAsia="en-CA"/>
        </w:rPr>
        <w:t xml:space="preserve"> the powers and performing the duties of the director under this Act;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(c) </w:t>
      </w:r>
      <w:proofErr w:type="gramStart"/>
      <w:r w:rsidRPr="00501984">
        <w:rPr>
          <w:rFonts w:ascii="Arial" w:eastAsia="Times New Roman" w:hAnsi="Arial" w:cs="Arial"/>
          <w:color w:val="000000"/>
          <w:sz w:val="18"/>
          <w:szCs w:val="18"/>
          <w:lang w:eastAsia="en-CA"/>
        </w:rPr>
        <w:t>advising</w:t>
      </w:r>
      <w:proofErr w:type="gramEnd"/>
      <w:r w:rsidRPr="00501984">
        <w:rPr>
          <w:rFonts w:ascii="Arial" w:eastAsia="Times New Roman" w:hAnsi="Arial" w:cs="Arial"/>
          <w:color w:val="000000"/>
          <w:sz w:val="18"/>
          <w:szCs w:val="18"/>
          <w:lang w:eastAsia="en-CA"/>
        </w:rPr>
        <w:t xml:space="preserve"> the minister respecting the administration of this Act; and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(d) </w:t>
      </w:r>
      <w:proofErr w:type="gramStart"/>
      <w:r w:rsidRPr="00501984">
        <w:rPr>
          <w:rFonts w:ascii="Arial" w:eastAsia="Times New Roman" w:hAnsi="Arial" w:cs="Arial"/>
          <w:color w:val="000000"/>
          <w:sz w:val="18"/>
          <w:szCs w:val="18"/>
          <w:lang w:eastAsia="en-CA"/>
        </w:rPr>
        <w:t>performing</w:t>
      </w:r>
      <w:proofErr w:type="gramEnd"/>
      <w:r w:rsidRPr="00501984">
        <w:rPr>
          <w:rFonts w:ascii="Arial" w:eastAsia="Times New Roman" w:hAnsi="Arial" w:cs="Arial"/>
          <w:color w:val="000000"/>
          <w:sz w:val="18"/>
          <w:szCs w:val="18"/>
          <w:lang w:eastAsia="en-CA"/>
        </w:rPr>
        <w:t xml:space="preserve"> any other duties assigned by the minister.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Delegation </w:t>
      </w:r>
      <w:bookmarkStart w:id="57" w:name="22(3)"/>
      <w:bookmarkEnd w:id="57"/>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61" w:anchor="22(3)" w:history="1">
        <w:r w:rsidRPr="00501984">
          <w:rPr>
            <w:rFonts w:ascii="Verdana" w:eastAsia="Times New Roman" w:hAnsi="Verdana" w:cs="Arial"/>
            <w:color w:val="0000FF"/>
            <w:sz w:val="18"/>
            <w:lang w:eastAsia="en-CA"/>
          </w:rPr>
          <w:t>22(3)</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director may delegate to a person employed in the same department as the director the exercise of any duty, power or function of the director, other than the power to review an order under section 28.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Appointment of inspectors </w:t>
      </w:r>
      <w:bookmarkStart w:id="58" w:name="23"/>
      <w:bookmarkEnd w:id="58"/>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62" w:anchor="23" w:history="1">
        <w:r w:rsidRPr="00501984">
          <w:rPr>
            <w:rFonts w:ascii="Verdana" w:eastAsia="Times New Roman" w:hAnsi="Verdana" w:cs="Arial"/>
            <w:color w:val="0000FF"/>
            <w:sz w:val="18"/>
            <w:lang w:eastAsia="en-CA"/>
          </w:rPr>
          <w:t>23(1)</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minister may appoint any person as an inspector for the purpose of this Act.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Designation </w:t>
      </w:r>
      <w:bookmarkStart w:id="59" w:name="23(2)"/>
      <w:bookmarkEnd w:id="59"/>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63" w:anchor="23(2)" w:history="1">
        <w:r w:rsidRPr="00501984">
          <w:rPr>
            <w:rFonts w:ascii="Verdana" w:eastAsia="Times New Roman" w:hAnsi="Verdana" w:cs="Arial"/>
            <w:color w:val="0000FF"/>
            <w:sz w:val="18"/>
            <w:lang w:eastAsia="en-CA"/>
          </w:rPr>
          <w:t>23(2)</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minister may designate a person or class of persons to act as an inspector in relation to any matter referred to in the designation, on such terms as the minister may specify.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General inspection powers </w:t>
      </w:r>
      <w:bookmarkStart w:id="60" w:name="24"/>
      <w:bookmarkEnd w:id="60"/>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64" w:anchor="24" w:history="1">
        <w:r w:rsidRPr="00501984">
          <w:rPr>
            <w:rFonts w:ascii="Verdana" w:eastAsia="Times New Roman" w:hAnsi="Verdana" w:cs="Arial"/>
            <w:color w:val="0000FF"/>
            <w:sz w:val="18"/>
            <w:lang w:eastAsia="en-CA"/>
          </w:rPr>
          <w:t>24(1)</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An</w:t>
      </w:r>
      <w:proofErr w:type="gramEnd"/>
      <w:r w:rsidRPr="00501984">
        <w:rPr>
          <w:rFonts w:ascii="Arial" w:eastAsia="Times New Roman" w:hAnsi="Arial" w:cs="Arial"/>
          <w:color w:val="000000"/>
          <w:sz w:val="18"/>
          <w:szCs w:val="18"/>
          <w:lang w:eastAsia="en-CA"/>
        </w:rPr>
        <w:t xml:space="preserve"> inspector may carry out any inspection, examination or test reasonably required to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determine</w:t>
      </w:r>
      <w:proofErr w:type="gramEnd"/>
      <w:r w:rsidRPr="00501984">
        <w:rPr>
          <w:rFonts w:ascii="Arial" w:eastAsia="Times New Roman" w:hAnsi="Arial" w:cs="Arial"/>
          <w:color w:val="000000"/>
          <w:sz w:val="18"/>
          <w:szCs w:val="18"/>
          <w:lang w:eastAsia="en-CA"/>
        </w:rPr>
        <w:t xml:space="preserve"> compliance with this Act or the regulations;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verify</w:t>
      </w:r>
      <w:proofErr w:type="gramEnd"/>
      <w:r w:rsidRPr="00501984">
        <w:rPr>
          <w:rFonts w:ascii="Arial" w:eastAsia="Times New Roman" w:hAnsi="Arial" w:cs="Arial"/>
          <w:color w:val="000000"/>
          <w:sz w:val="18"/>
          <w:szCs w:val="18"/>
          <w:lang w:eastAsia="en-CA"/>
        </w:rPr>
        <w:t xml:space="preserve"> the accuracy or completeness of a record, or of other information provided to the director or inspector; or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(c) </w:t>
      </w:r>
      <w:proofErr w:type="gramStart"/>
      <w:r w:rsidRPr="00501984">
        <w:rPr>
          <w:rFonts w:ascii="Arial" w:eastAsia="Times New Roman" w:hAnsi="Arial" w:cs="Arial"/>
          <w:color w:val="000000"/>
          <w:sz w:val="18"/>
          <w:szCs w:val="18"/>
          <w:lang w:eastAsia="en-CA"/>
        </w:rPr>
        <w:t>perform</w:t>
      </w:r>
      <w:proofErr w:type="gramEnd"/>
      <w:r w:rsidRPr="00501984">
        <w:rPr>
          <w:rFonts w:ascii="Arial" w:eastAsia="Times New Roman" w:hAnsi="Arial" w:cs="Arial"/>
          <w:color w:val="000000"/>
          <w:sz w:val="18"/>
          <w:szCs w:val="18"/>
          <w:lang w:eastAsia="en-CA"/>
        </w:rPr>
        <w:t xml:space="preserve"> any other duty or function that the director or inspector considers necessary or advisable in the administration or enforcement of this Act and the regulations.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Right of entry </w:t>
      </w:r>
      <w:bookmarkStart w:id="61" w:name="24(2)"/>
      <w:bookmarkEnd w:id="61"/>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65" w:anchor="24(2)" w:history="1">
        <w:r w:rsidRPr="00501984">
          <w:rPr>
            <w:rFonts w:ascii="Verdana" w:eastAsia="Times New Roman" w:hAnsi="Verdana" w:cs="Arial"/>
            <w:color w:val="0000FF"/>
            <w:sz w:val="18"/>
            <w:lang w:eastAsia="en-CA"/>
          </w:rPr>
          <w:t>24(2)</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To</w:t>
      </w:r>
      <w:proofErr w:type="gramEnd"/>
      <w:r w:rsidRPr="00501984">
        <w:rPr>
          <w:rFonts w:ascii="Arial" w:eastAsia="Times New Roman" w:hAnsi="Arial" w:cs="Arial"/>
          <w:color w:val="000000"/>
          <w:sz w:val="18"/>
          <w:szCs w:val="18"/>
          <w:lang w:eastAsia="en-CA"/>
        </w:rPr>
        <w:t xml:space="preserve"> perform a duty or function under subsection (1) (in this section referred to as an "inspection"), the inspector may at any reasonable time, without a warrant, enter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any</w:t>
      </w:r>
      <w:proofErr w:type="gramEnd"/>
      <w:r w:rsidRPr="00501984">
        <w:rPr>
          <w:rFonts w:ascii="Arial" w:eastAsia="Times New Roman" w:hAnsi="Arial" w:cs="Arial"/>
          <w:color w:val="000000"/>
          <w:sz w:val="18"/>
          <w:szCs w:val="18"/>
          <w:lang w:eastAsia="en-CA"/>
        </w:rPr>
        <w:t xml:space="preserve"> land or any building, structure or premises that are subject to this Act or the regulations; or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any</w:t>
      </w:r>
      <w:proofErr w:type="gramEnd"/>
      <w:r w:rsidRPr="00501984">
        <w:rPr>
          <w:rFonts w:ascii="Arial" w:eastAsia="Times New Roman" w:hAnsi="Arial" w:cs="Arial"/>
          <w:color w:val="000000"/>
          <w:sz w:val="18"/>
          <w:szCs w:val="18"/>
          <w:lang w:eastAsia="en-CA"/>
        </w:rPr>
        <w:t xml:space="preserve"> other premises or place where the inspector has reasonable grounds to believe that records or things relevant to the administration or enforcement of this Act or the regulations are kept.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Entry into dwelling only with consent or warrant </w:t>
      </w:r>
      <w:bookmarkStart w:id="62" w:name="24(3)"/>
      <w:bookmarkEnd w:id="62"/>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66" w:anchor="24(3)" w:history="1">
        <w:r w:rsidRPr="00501984">
          <w:rPr>
            <w:rFonts w:ascii="Verdana" w:eastAsia="Times New Roman" w:hAnsi="Verdana" w:cs="Arial"/>
            <w:color w:val="0000FF"/>
            <w:sz w:val="18"/>
            <w:lang w:eastAsia="en-CA"/>
          </w:rPr>
          <w:t>24(3)</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authority under subsection (2) must not be used to enter a dwelling that is occupied as a residence except with the consent of the owner or occupant or with the authority of a warrant under section 26.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Identification </w:t>
      </w:r>
      <w:bookmarkStart w:id="63" w:name="24(4)"/>
      <w:bookmarkEnd w:id="63"/>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67" w:anchor="24(4)" w:history="1">
        <w:r w:rsidRPr="00501984">
          <w:rPr>
            <w:rFonts w:ascii="Verdana" w:eastAsia="Times New Roman" w:hAnsi="Verdana" w:cs="Arial"/>
            <w:color w:val="0000FF"/>
            <w:sz w:val="18"/>
            <w:lang w:eastAsia="en-CA"/>
          </w:rPr>
          <w:t>24(4)</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An</w:t>
      </w:r>
      <w:proofErr w:type="gramEnd"/>
      <w:r w:rsidRPr="00501984">
        <w:rPr>
          <w:rFonts w:ascii="Arial" w:eastAsia="Times New Roman" w:hAnsi="Arial" w:cs="Arial"/>
          <w:color w:val="000000"/>
          <w:sz w:val="18"/>
          <w:szCs w:val="18"/>
          <w:lang w:eastAsia="en-CA"/>
        </w:rPr>
        <w:t xml:space="preserve"> inspector carrying out an inspection under this Act must produce identification on request.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Assistance </w:t>
      </w:r>
      <w:bookmarkStart w:id="64" w:name="24(5)"/>
      <w:bookmarkEnd w:id="64"/>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68" w:anchor="24(5)" w:history="1">
        <w:r w:rsidRPr="00501984">
          <w:rPr>
            <w:rFonts w:ascii="Verdana" w:eastAsia="Times New Roman" w:hAnsi="Verdana" w:cs="Arial"/>
            <w:color w:val="0000FF"/>
            <w:sz w:val="18"/>
            <w:lang w:eastAsia="en-CA"/>
          </w:rPr>
          <w:t>24(5)</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person in charge of the premises or place being inspected or having custody or control of the relevant records or things must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produce</w:t>
      </w:r>
      <w:proofErr w:type="gramEnd"/>
      <w:r w:rsidRPr="00501984">
        <w:rPr>
          <w:rFonts w:ascii="Arial" w:eastAsia="Times New Roman" w:hAnsi="Arial" w:cs="Arial"/>
          <w:color w:val="000000"/>
          <w:sz w:val="18"/>
          <w:szCs w:val="18"/>
          <w:lang w:eastAsia="en-CA"/>
        </w:rPr>
        <w:t xml:space="preserve"> or make available to the inspector all records and things that he or she requires for the inspection;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provide</w:t>
      </w:r>
      <w:proofErr w:type="gramEnd"/>
      <w:r w:rsidRPr="00501984">
        <w:rPr>
          <w:rFonts w:ascii="Arial" w:eastAsia="Times New Roman" w:hAnsi="Arial" w:cs="Arial"/>
          <w:color w:val="000000"/>
          <w:sz w:val="18"/>
          <w:szCs w:val="18"/>
          <w:lang w:eastAsia="en-CA"/>
        </w:rPr>
        <w:t xml:space="preserve"> any assistance or additional information, including personal information, that the inspector reasonably requires to perform the inspection; and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(c) </w:t>
      </w:r>
      <w:proofErr w:type="gramStart"/>
      <w:r w:rsidRPr="00501984">
        <w:rPr>
          <w:rFonts w:ascii="Arial" w:eastAsia="Times New Roman" w:hAnsi="Arial" w:cs="Arial"/>
          <w:color w:val="000000"/>
          <w:sz w:val="18"/>
          <w:szCs w:val="18"/>
          <w:lang w:eastAsia="en-CA"/>
        </w:rPr>
        <w:t>on</w:t>
      </w:r>
      <w:proofErr w:type="gramEnd"/>
      <w:r w:rsidRPr="00501984">
        <w:rPr>
          <w:rFonts w:ascii="Arial" w:eastAsia="Times New Roman" w:hAnsi="Arial" w:cs="Arial"/>
          <w:color w:val="000000"/>
          <w:sz w:val="18"/>
          <w:szCs w:val="18"/>
          <w:lang w:eastAsia="en-CA"/>
        </w:rPr>
        <w:t xml:space="preserve"> request, provide written answers to questions asked by the inspector.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Electronic records </w:t>
      </w:r>
      <w:bookmarkStart w:id="65" w:name="24(6)"/>
      <w:bookmarkEnd w:id="65"/>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69" w:anchor="24(6)" w:history="1">
        <w:r w:rsidRPr="00501984">
          <w:rPr>
            <w:rFonts w:ascii="Verdana" w:eastAsia="Times New Roman" w:hAnsi="Verdana" w:cs="Arial"/>
            <w:color w:val="0000FF"/>
            <w:sz w:val="18"/>
            <w:lang w:eastAsia="en-CA"/>
          </w:rPr>
          <w:t>24(6)</w:t>
        </w:r>
      </w:hyperlink>
      <w:r w:rsidRPr="00501984">
        <w:rPr>
          <w:rFonts w:ascii="Arial" w:eastAsia="Times New Roman" w:hAnsi="Arial" w:cs="Arial"/>
          <w:color w:val="000000"/>
          <w:sz w:val="18"/>
          <w:szCs w:val="18"/>
          <w:lang w:eastAsia="en-CA"/>
        </w:rPr>
        <w:t xml:space="preserve">       To inspect records that are maintained electronically at the premises or place being inspected, the inspector may require the person in charge of the premises or place or having custody or control of the relevant records to produce the records in the form of a printout or to produce them in an electronically readable format.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Copies may be made </w:t>
      </w:r>
      <w:bookmarkStart w:id="66" w:name="24(7)"/>
      <w:bookmarkEnd w:id="66"/>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70" w:anchor="24(7)" w:history="1">
        <w:r w:rsidRPr="00501984">
          <w:rPr>
            <w:rFonts w:ascii="Verdana" w:eastAsia="Times New Roman" w:hAnsi="Verdana" w:cs="Arial"/>
            <w:color w:val="0000FF"/>
            <w:sz w:val="18"/>
            <w:lang w:eastAsia="en-CA"/>
          </w:rPr>
          <w:t>24(7)</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inspector may use equipment at the premises or place being inspected to make copies of relevant records, and may remove copies from the premises or place for further examination.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Records may be removed to make copies </w:t>
      </w:r>
      <w:bookmarkStart w:id="67" w:name="24(8)"/>
      <w:bookmarkEnd w:id="67"/>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71" w:anchor="24(8)" w:history="1">
        <w:r w:rsidRPr="00501984">
          <w:rPr>
            <w:rFonts w:ascii="Verdana" w:eastAsia="Times New Roman" w:hAnsi="Verdana" w:cs="Arial"/>
            <w:color w:val="0000FF"/>
            <w:sz w:val="18"/>
            <w:lang w:eastAsia="en-CA"/>
          </w:rPr>
          <w:t>24(8)</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An</w:t>
      </w:r>
      <w:proofErr w:type="gramEnd"/>
      <w:r w:rsidRPr="00501984">
        <w:rPr>
          <w:rFonts w:ascii="Arial" w:eastAsia="Times New Roman" w:hAnsi="Arial" w:cs="Arial"/>
          <w:color w:val="000000"/>
          <w:sz w:val="18"/>
          <w:szCs w:val="18"/>
          <w:lang w:eastAsia="en-CA"/>
        </w:rPr>
        <w:t xml:space="preserve"> inspector who is not able to make copies of records being inspected may remove the records from the premises or place to make copies. He or she must make copies as soon as practicable and return the original records to the person, premises or place from which they were removed.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Copies as evidence </w:t>
      </w:r>
      <w:bookmarkStart w:id="68" w:name="25"/>
      <w:bookmarkEnd w:id="68"/>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72" w:anchor="25" w:history="1">
        <w:r w:rsidRPr="00501984">
          <w:rPr>
            <w:rFonts w:ascii="Verdana" w:eastAsia="Times New Roman" w:hAnsi="Verdana" w:cs="Arial"/>
            <w:color w:val="0000FF"/>
            <w:sz w:val="18"/>
            <w:lang w:eastAsia="en-CA"/>
          </w:rPr>
          <w:t>25</w:t>
        </w:r>
      </w:hyperlink>
      <w:r w:rsidRPr="00501984">
        <w:rPr>
          <w:rFonts w:ascii="Arial" w:eastAsia="Times New Roman" w:hAnsi="Arial" w:cs="Arial"/>
          <w:color w:val="000000"/>
          <w:sz w:val="18"/>
          <w:szCs w:val="18"/>
          <w:lang w:eastAsia="en-CA"/>
        </w:rPr>
        <w:t xml:space="preserve">          A document certified by the director or an inspector to be a printout or copy of a record obtained under this Act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is admissible in evidence without proof of the office or signature of the person purporting to have made the certificate; and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has</w:t>
      </w:r>
      <w:proofErr w:type="gramEnd"/>
      <w:r w:rsidRPr="00501984">
        <w:rPr>
          <w:rFonts w:ascii="Arial" w:eastAsia="Times New Roman" w:hAnsi="Arial" w:cs="Arial"/>
          <w:color w:val="000000"/>
          <w:sz w:val="18"/>
          <w:szCs w:val="18"/>
          <w:lang w:eastAsia="en-CA"/>
        </w:rPr>
        <w:t xml:space="preserve"> the same probative force as the original record.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Warrant </w:t>
      </w:r>
      <w:proofErr w:type="gramStart"/>
      <w:r w:rsidRPr="00501984">
        <w:rPr>
          <w:rFonts w:ascii="Arial" w:eastAsia="Times New Roman" w:hAnsi="Arial" w:cs="Arial"/>
          <w:b/>
          <w:bCs/>
          <w:color w:val="000000"/>
          <w:sz w:val="18"/>
          <w:szCs w:val="18"/>
          <w:lang w:eastAsia="en-CA"/>
        </w:rPr>
        <w:t>to enter and inspect</w:t>
      </w:r>
      <w:proofErr w:type="gramEnd"/>
      <w:r w:rsidRPr="00501984">
        <w:rPr>
          <w:rFonts w:ascii="Arial" w:eastAsia="Times New Roman" w:hAnsi="Arial" w:cs="Arial"/>
          <w:b/>
          <w:bCs/>
          <w:color w:val="000000"/>
          <w:sz w:val="18"/>
          <w:szCs w:val="18"/>
          <w:lang w:eastAsia="en-CA"/>
        </w:rPr>
        <w:t xml:space="preserve"> </w:t>
      </w:r>
      <w:bookmarkStart w:id="69" w:name="26"/>
      <w:bookmarkEnd w:id="69"/>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73" w:anchor="26" w:history="1">
        <w:r w:rsidRPr="00501984">
          <w:rPr>
            <w:rFonts w:ascii="Verdana" w:eastAsia="Times New Roman" w:hAnsi="Verdana" w:cs="Arial"/>
            <w:color w:val="0000FF"/>
            <w:sz w:val="18"/>
            <w:lang w:eastAsia="en-CA"/>
          </w:rPr>
          <w:t>26(1)</w:t>
        </w:r>
      </w:hyperlink>
      <w:r w:rsidRPr="00501984">
        <w:rPr>
          <w:rFonts w:ascii="Arial" w:eastAsia="Times New Roman" w:hAnsi="Arial" w:cs="Arial"/>
          <w:color w:val="000000"/>
          <w:sz w:val="18"/>
          <w:szCs w:val="18"/>
          <w:lang w:eastAsia="en-CA"/>
        </w:rPr>
        <w:t xml:space="preserve">       A justice, upon being satisfied by information on oath that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an</w:t>
      </w:r>
      <w:proofErr w:type="gramEnd"/>
      <w:r w:rsidRPr="00501984">
        <w:rPr>
          <w:rFonts w:ascii="Arial" w:eastAsia="Times New Roman" w:hAnsi="Arial" w:cs="Arial"/>
          <w:color w:val="000000"/>
          <w:sz w:val="18"/>
          <w:szCs w:val="18"/>
          <w:lang w:eastAsia="en-CA"/>
        </w:rPr>
        <w:t xml:space="preserve"> inspector has been refused entry to any premises or place to carry out an inspection under section 24; or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there</w:t>
      </w:r>
      <w:proofErr w:type="gramEnd"/>
      <w:r w:rsidRPr="00501984">
        <w:rPr>
          <w:rFonts w:ascii="Arial" w:eastAsia="Times New Roman" w:hAnsi="Arial" w:cs="Arial"/>
          <w:color w:val="000000"/>
          <w:sz w:val="18"/>
          <w:szCs w:val="18"/>
          <w:lang w:eastAsia="en-CA"/>
        </w:rPr>
        <w:t xml:space="preserve"> are reasonable grounds to believe that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w:t>
      </w:r>
      <w:proofErr w:type="spellStart"/>
      <w:r w:rsidRPr="00501984">
        <w:rPr>
          <w:rFonts w:ascii="Arial" w:eastAsia="Times New Roman" w:hAnsi="Arial" w:cs="Arial"/>
          <w:color w:val="000000"/>
          <w:sz w:val="18"/>
          <w:szCs w:val="18"/>
          <w:lang w:eastAsia="en-CA"/>
        </w:rPr>
        <w:t>i</w:t>
      </w:r>
      <w:proofErr w:type="spellEnd"/>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an</w:t>
      </w:r>
      <w:proofErr w:type="gramEnd"/>
      <w:r w:rsidRPr="00501984">
        <w:rPr>
          <w:rFonts w:ascii="Arial" w:eastAsia="Times New Roman" w:hAnsi="Arial" w:cs="Arial"/>
          <w:color w:val="000000"/>
          <w:sz w:val="18"/>
          <w:szCs w:val="18"/>
          <w:lang w:eastAsia="en-CA"/>
        </w:rPr>
        <w:t xml:space="preserve"> inspector would be refused entry to any premises or place to carry out an inspection under section 24, or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lastRenderedPageBreak/>
        <w:t>(ii) </w:t>
      </w:r>
      <w:proofErr w:type="gramStart"/>
      <w:r w:rsidRPr="00501984">
        <w:rPr>
          <w:rFonts w:ascii="Arial" w:eastAsia="Times New Roman" w:hAnsi="Arial" w:cs="Arial"/>
          <w:color w:val="000000"/>
          <w:sz w:val="18"/>
          <w:szCs w:val="18"/>
          <w:lang w:eastAsia="en-CA"/>
        </w:rPr>
        <w:t>if</w:t>
      </w:r>
      <w:proofErr w:type="gramEnd"/>
      <w:r w:rsidRPr="00501984">
        <w:rPr>
          <w:rFonts w:ascii="Arial" w:eastAsia="Times New Roman" w:hAnsi="Arial" w:cs="Arial"/>
          <w:color w:val="000000"/>
          <w:sz w:val="18"/>
          <w:szCs w:val="18"/>
          <w:lang w:eastAsia="en-CA"/>
        </w:rPr>
        <w:t xml:space="preserve"> an inspector were to be refused entry to any premises or place to carry out an inspection under section 24, delaying the inspection in order to obtain a warrant on the basis of the refusal could be detrimental to the inspection;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proofErr w:type="gramStart"/>
      <w:r w:rsidRPr="00501984">
        <w:rPr>
          <w:rFonts w:ascii="Arial" w:eastAsia="Times New Roman" w:hAnsi="Arial" w:cs="Arial"/>
          <w:color w:val="000000"/>
          <w:sz w:val="18"/>
          <w:szCs w:val="18"/>
          <w:lang w:eastAsia="en-CA"/>
        </w:rPr>
        <w:t>may</w:t>
      </w:r>
      <w:proofErr w:type="gramEnd"/>
      <w:r w:rsidRPr="00501984">
        <w:rPr>
          <w:rFonts w:ascii="Arial" w:eastAsia="Times New Roman" w:hAnsi="Arial" w:cs="Arial"/>
          <w:color w:val="000000"/>
          <w:sz w:val="18"/>
          <w:szCs w:val="18"/>
          <w:lang w:eastAsia="en-CA"/>
        </w:rPr>
        <w:t xml:space="preserve"> at any time issue a warrant authorizing an inspector or any person named in the warrant to enter the premises or place and carry out an inspection.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Application without notice </w:t>
      </w:r>
      <w:bookmarkStart w:id="70" w:name="26(2)"/>
      <w:bookmarkEnd w:id="70"/>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74" w:anchor="26(2)" w:history="1">
        <w:r w:rsidRPr="00501984">
          <w:rPr>
            <w:rFonts w:ascii="Verdana" w:eastAsia="Times New Roman" w:hAnsi="Verdana" w:cs="Arial"/>
            <w:color w:val="0000FF"/>
            <w:sz w:val="18"/>
            <w:lang w:eastAsia="en-CA"/>
          </w:rPr>
          <w:t>26(2)</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warrant under this section may be issued upon application without notice.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Order to remedy contravention</w:t>
      </w:r>
      <w:bookmarkStart w:id="71" w:name="27"/>
      <w:bookmarkEnd w:id="71"/>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75" w:anchor="27" w:history="1">
        <w:r w:rsidRPr="00501984">
          <w:rPr>
            <w:rFonts w:ascii="Verdana" w:eastAsia="Times New Roman" w:hAnsi="Verdana" w:cs="Arial"/>
            <w:color w:val="0000FF"/>
            <w:sz w:val="18"/>
            <w:lang w:eastAsia="en-CA"/>
          </w:rPr>
          <w:t>27(1)</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An</w:t>
      </w:r>
      <w:proofErr w:type="gramEnd"/>
      <w:r w:rsidRPr="00501984">
        <w:rPr>
          <w:rFonts w:ascii="Arial" w:eastAsia="Times New Roman" w:hAnsi="Arial" w:cs="Arial"/>
          <w:color w:val="000000"/>
          <w:sz w:val="18"/>
          <w:szCs w:val="18"/>
          <w:lang w:eastAsia="en-CA"/>
        </w:rPr>
        <w:t xml:space="preserve"> inspector who finds that this Act or a regulation is being contravened may, by written order, require the person or organization responsible for the contravention to remedy it.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Content of order</w:t>
      </w:r>
      <w:bookmarkStart w:id="72" w:name="27(2)"/>
      <w:bookmarkEnd w:id="72"/>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76" w:anchor="27(2)" w:history="1">
        <w:r w:rsidRPr="00501984">
          <w:rPr>
            <w:rFonts w:ascii="Verdana" w:eastAsia="Times New Roman" w:hAnsi="Verdana" w:cs="Arial"/>
            <w:color w:val="0000FF"/>
            <w:sz w:val="18"/>
            <w:lang w:eastAsia="en-CA"/>
          </w:rPr>
          <w:t>27(2)</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An</w:t>
      </w:r>
      <w:proofErr w:type="gramEnd"/>
      <w:r w:rsidRPr="00501984">
        <w:rPr>
          <w:rFonts w:ascii="Arial" w:eastAsia="Times New Roman" w:hAnsi="Arial" w:cs="Arial"/>
          <w:color w:val="000000"/>
          <w:sz w:val="18"/>
          <w:szCs w:val="18"/>
          <w:lang w:eastAsia="en-CA"/>
        </w:rPr>
        <w:t xml:space="preserve"> order must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name</w:t>
      </w:r>
      <w:proofErr w:type="gramEnd"/>
      <w:r w:rsidRPr="00501984">
        <w:rPr>
          <w:rFonts w:ascii="Arial" w:eastAsia="Times New Roman" w:hAnsi="Arial" w:cs="Arial"/>
          <w:color w:val="000000"/>
          <w:sz w:val="18"/>
          <w:szCs w:val="18"/>
          <w:lang w:eastAsia="en-CA"/>
        </w:rPr>
        <w:t xml:space="preserve"> the person or organization to whom it is directed;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describe</w:t>
      </w:r>
      <w:proofErr w:type="gramEnd"/>
      <w:r w:rsidRPr="00501984">
        <w:rPr>
          <w:rFonts w:ascii="Arial" w:eastAsia="Times New Roman" w:hAnsi="Arial" w:cs="Arial"/>
          <w:color w:val="000000"/>
          <w:sz w:val="18"/>
          <w:szCs w:val="18"/>
          <w:lang w:eastAsia="en-CA"/>
        </w:rPr>
        <w:t xml:space="preserve"> the contravention to which the order relates;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(c) </w:t>
      </w:r>
      <w:proofErr w:type="gramStart"/>
      <w:r w:rsidRPr="00501984">
        <w:rPr>
          <w:rFonts w:ascii="Arial" w:eastAsia="Times New Roman" w:hAnsi="Arial" w:cs="Arial"/>
          <w:color w:val="000000"/>
          <w:sz w:val="18"/>
          <w:szCs w:val="18"/>
          <w:lang w:eastAsia="en-CA"/>
        </w:rPr>
        <w:t>inform</w:t>
      </w:r>
      <w:proofErr w:type="gramEnd"/>
      <w:r w:rsidRPr="00501984">
        <w:rPr>
          <w:rFonts w:ascii="Arial" w:eastAsia="Times New Roman" w:hAnsi="Arial" w:cs="Arial"/>
          <w:color w:val="000000"/>
          <w:sz w:val="18"/>
          <w:szCs w:val="18"/>
          <w:lang w:eastAsia="en-CA"/>
        </w:rPr>
        <w:t xml:space="preserve"> the person or organization what must be done in order to comply with the order;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(d) </w:t>
      </w:r>
      <w:proofErr w:type="gramStart"/>
      <w:r w:rsidRPr="00501984">
        <w:rPr>
          <w:rFonts w:ascii="Arial" w:eastAsia="Times New Roman" w:hAnsi="Arial" w:cs="Arial"/>
          <w:color w:val="000000"/>
          <w:sz w:val="18"/>
          <w:szCs w:val="18"/>
          <w:lang w:eastAsia="en-CA"/>
        </w:rPr>
        <w:t>specify</w:t>
      </w:r>
      <w:proofErr w:type="gramEnd"/>
      <w:r w:rsidRPr="00501984">
        <w:rPr>
          <w:rFonts w:ascii="Arial" w:eastAsia="Times New Roman" w:hAnsi="Arial" w:cs="Arial"/>
          <w:color w:val="000000"/>
          <w:sz w:val="18"/>
          <w:szCs w:val="18"/>
          <w:lang w:eastAsia="en-CA"/>
        </w:rPr>
        <w:t xml:space="preserve"> the time period within which the person or organization must comply with the order;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(e) </w:t>
      </w:r>
      <w:proofErr w:type="gramStart"/>
      <w:r w:rsidRPr="00501984">
        <w:rPr>
          <w:rFonts w:ascii="Arial" w:eastAsia="Times New Roman" w:hAnsi="Arial" w:cs="Arial"/>
          <w:color w:val="000000"/>
          <w:sz w:val="18"/>
          <w:szCs w:val="18"/>
          <w:lang w:eastAsia="en-CA"/>
        </w:rPr>
        <w:t>inform</w:t>
      </w:r>
      <w:proofErr w:type="gramEnd"/>
      <w:r w:rsidRPr="00501984">
        <w:rPr>
          <w:rFonts w:ascii="Arial" w:eastAsia="Times New Roman" w:hAnsi="Arial" w:cs="Arial"/>
          <w:color w:val="000000"/>
          <w:sz w:val="18"/>
          <w:szCs w:val="18"/>
          <w:lang w:eastAsia="en-CA"/>
        </w:rPr>
        <w:t xml:space="preserve"> the person or organization that they may be required to pay an administrative penalty if they fail to comply with the order;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(f) </w:t>
      </w:r>
      <w:proofErr w:type="gramStart"/>
      <w:r w:rsidRPr="00501984">
        <w:rPr>
          <w:rFonts w:ascii="Arial" w:eastAsia="Times New Roman" w:hAnsi="Arial" w:cs="Arial"/>
          <w:color w:val="000000"/>
          <w:sz w:val="18"/>
          <w:szCs w:val="18"/>
          <w:lang w:eastAsia="en-CA"/>
        </w:rPr>
        <w:t>state</w:t>
      </w:r>
      <w:proofErr w:type="gramEnd"/>
      <w:r w:rsidRPr="00501984">
        <w:rPr>
          <w:rFonts w:ascii="Arial" w:eastAsia="Times New Roman" w:hAnsi="Arial" w:cs="Arial"/>
          <w:color w:val="000000"/>
          <w:sz w:val="18"/>
          <w:szCs w:val="18"/>
          <w:lang w:eastAsia="en-CA"/>
        </w:rPr>
        <w:t xml:space="preserve"> that the person or organization who receives the order may, in writing, request a review by the director under section 28;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(g) </w:t>
      </w:r>
      <w:proofErr w:type="gramStart"/>
      <w:r w:rsidRPr="00501984">
        <w:rPr>
          <w:rFonts w:ascii="Arial" w:eastAsia="Times New Roman" w:hAnsi="Arial" w:cs="Arial"/>
          <w:color w:val="000000"/>
          <w:sz w:val="18"/>
          <w:szCs w:val="18"/>
          <w:lang w:eastAsia="en-CA"/>
        </w:rPr>
        <w:t>state</w:t>
      </w:r>
      <w:proofErr w:type="gramEnd"/>
      <w:r w:rsidRPr="00501984">
        <w:rPr>
          <w:rFonts w:ascii="Arial" w:eastAsia="Times New Roman" w:hAnsi="Arial" w:cs="Arial"/>
          <w:color w:val="000000"/>
          <w:sz w:val="18"/>
          <w:szCs w:val="18"/>
          <w:lang w:eastAsia="en-CA"/>
        </w:rPr>
        <w:t xml:space="preserve"> the address for filing such an application for a review;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(h) </w:t>
      </w:r>
      <w:proofErr w:type="gramStart"/>
      <w:r w:rsidRPr="00501984">
        <w:rPr>
          <w:rFonts w:ascii="Arial" w:eastAsia="Times New Roman" w:hAnsi="Arial" w:cs="Arial"/>
          <w:color w:val="000000"/>
          <w:sz w:val="18"/>
          <w:szCs w:val="18"/>
          <w:lang w:eastAsia="en-CA"/>
        </w:rPr>
        <w:t>be</w:t>
      </w:r>
      <w:proofErr w:type="gramEnd"/>
      <w:r w:rsidRPr="00501984">
        <w:rPr>
          <w:rFonts w:ascii="Arial" w:eastAsia="Times New Roman" w:hAnsi="Arial" w:cs="Arial"/>
          <w:color w:val="000000"/>
          <w:sz w:val="18"/>
          <w:szCs w:val="18"/>
          <w:lang w:eastAsia="en-CA"/>
        </w:rPr>
        <w:t xml:space="preserve"> dated the day the order is made; and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w:t>
      </w:r>
      <w:proofErr w:type="spellStart"/>
      <w:r w:rsidRPr="00501984">
        <w:rPr>
          <w:rFonts w:ascii="Arial" w:eastAsia="Times New Roman" w:hAnsi="Arial" w:cs="Arial"/>
          <w:color w:val="000000"/>
          <w:sz w:val="18"/>
          <w:szCs w:val="18"/>
          <w:lang w:eastAsia="en-CA"/>
        </w:rPr>
        <w:t>i</w:t>
      </w:r>
      <w:proofErr w:type="spellEnd"/>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be</w:t>
      </w:r>
      <w:proofErr w:type="gramEnd"/>
      <w:r w:rsidRPr="00501984">
        <w:rPr>
          <w:rFonts w:ascii="Arial" w:eastAsia="Times New Roman" w:hAnsi="Arial" w:cs="Arial"/>
          <w:color w:val="000000"/>
          <w:sz w:val="18"/>
          <w:szCs w:val="18"/>
          <w:lang w:eastAsia="en-CA"/>
        </w:rPr>
        <w:t xml:space="preserve"> served on the person or organization.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Requesting review by director </w:t>
      </w:r>
      <w:bookmarkStart w:id="73" w:name="28"/>
      <w:bookmarkEnd w:id="73"/>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77" w:anchor="28" w:history="1">
        <w:r w:rsidRPr="00501984">
          <w:rPr>
            <w:rFonts w:ascii="Verdana" w:eastAsia="Times New Roman" w:hAnsi="Verdana" w:cs="Arial"/>
            <w:color w:val="0000FF"/>
            <w:sz w:val="18"/>
            <w:lang w:eastAsia="en-CA"/>
          </w:rPr>
          <w:t>28(1)</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person or organization named in an order made under section 27 may request the director to review the order. The request must be made in writing and must include the person's or organization's name and address and the reasons for requesting the review.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Time limit for requesting review</w:t>
      </w:r>
      <w:bookmarkStart w:id="74" w:name="28(2)"/>
      <w:bookmarkEnd w:id="74"/>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78" w:anchor="28(2)" w:history="1">
        <w:r w:rsidRPr="00501984">
          <w:rPr>
            <w:rFonts w:ascii="Verdana" w:eastAsia="Times New Roman" w:hAnsi="Verdana" w:cs="Arial"/>
            <w:color w:val="0000FF"/>
            <w:sz w:val="18"/>
            <w:lang w:eastAsia="en-CA"/>
          </w:rPr>
          <w:t>28(2)</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If</w:t>
      </w:r>
      <w:proofErr w:type="gramEnd"/>
      <w:r w:rsidRPr="00501984">
        <w:rPr>
          <w:rFonts w:ascii="Arial" w:eastAsia="Times New Roman" w:hAnsi="Arial" w:cs="Arial"/>
          <w:color w:val="000000"/>
          <w:sz w:val="18"/>
          <w:szCs w:val="18"/>
          <w:lang w:eastAsia="en-CA"/>
        </w:rPr>
        <w:t xml:space="preserve"> a request for review is not received by the director within 14 days after the order is served, the order is final.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No hearing required </w:t>
      </w:r>
      <w:bookmarkStart w:id="75" w:name="28(3)"/>
      <w:bookmarkEnd w:id="75"/>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79" w:anchor="28(3)" w:history="1">
        <w:r w:rsidRPr="00501984">
          <w:rPr>
            <w:rFonts w:ascii="Verdana" w:eastAsia="Times New Roman" w:hAnsi="Verdana" w:cs="Arial"/>
            <w:color w:val="0000FF"/>
            <w:sz w:val="18"/>
            <w:lang w:eastAsia="en-CA"/>
          </w:rPr>
          <w:t>28(3)</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director is not required to hold a hearing when a request for review is made, but the director must give the person or organization requesting the review the opportunity to make written submissions.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Stay pending review </w:t>
      </w:r>
      <w:bookmarkStart w:id="76" w:name="28(4)"/>
      <w:bookmarkEnd w:id="76"/>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80" w:anchor="28(4)" w:history="1">
        <w:r w:rsidRPr="00501984">
          <w:rPr>
            <w:rFonts w:ascii="Verdana" w:eastAsia="Times New Roman" w:hAnsi="Verdana" w:cs="Arial"/>
            <w:color w:val="0000FF"/>
            <w:sz w:val="18"/>
            <w:lang w:eastAsia="en-CA"/>
          </w:rPr>
          <w:t>28(4)</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request for review operates as a stay of the order pending the outcome of the review.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Decision on review </w:t>
      </w:r>
      <w:bookmarkStart w:id="77" w:name="28(5)"/>
      <w:bookmarkEnd w:id="77"/>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81" w:anchor="28(5)" w:history="1">
        <w:r w:rsidRPr="00501984">
          <w:rPr>
            <w:rFonts w:ascii="Verdana" w:eastAsia="Times New Roman" w:hAnsi="Verdana" w:cs="Arial"/>
            <w:color w:val="0000FF"/>
            <w:sz w:val="18"/>
            <w:lang w:eastAsia="en-CA"/>
          </w:rPr>
          <w:t>28(5)</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director may confirm the original order, or may revoke or vary it in any manner the director considers appropriate.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Serving the decision and notice of right to appeal </w:t>
      </w:r>
      <w:bookmarkStart w:id="78" w:name="28(6)"/>
      <w:bookmarkEnd w:id="78"/>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82" w:anchor="28(6)" w:history="1">
        <w:r w:rsidRPr="00501984">
          <w:rPr>
            <w:rFonts w:ascii="Verdana" w:eastAsia="Times New Roman" w:hAnsi="Verdana" w:cs="Arial"/>
            <w:color w:val="0000FF"/>
            <w:sz w:val="18"/>
            <w:lang w:eastAsia="en-CA"/>
          </w:rPr>
          <w:t>28(6)</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director must serve the following on the person or organization who requested the review: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copy of his or her decision, with written reasons;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notice that the person or organization may appeal the director's decision to the court in accordance with section 30.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Administrative penalty </w:t>
      </w:r>
      <w:bookmarkStart w:id="79" w:name="29"/>
      <w:bookmarkEnd w:id="79"/>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83" w:anchor="29" w:history="1">
        <w:r w:rsidRPr="00501984">
          <w:rPr>
            <w:rFonts w:ascii="Verdana" w:eastAsia="Times New Roman" w:hAnsi="Verdana" w:cs="Arial"/>
            <w:color w:val="0000FF"/>
            <w:sz w:val="18"/>
            <w:lang w:eastAsia="en-CA"/>
          </w:rPr>
          <w:t>29(1)</w:t>
        </w:r>
      </w:hyperlink>
      <w:r w:rsidRPr="00501984">
        <w:rPr>
          <w:rFonts w:ascii="Arial" w:eastAsia="Times New Roman" w:hAnsi="Arial" w:cs="Arial"/>
          <w:color w:val="000000"/>
          <w:sz w:val="18"/>
          <w:szCs w:val="18"/>
          <w:lang w:eastAsia="en-CA"/>
        </w:rPr>
        <w:t xml:space="preserve">       If the director is of the opinion that a person or organization has failed to comply with an order made under section 27 within the time period specified in the order, he or she may issue a notice in writing requiring the person or organization to pay an administrative penalty in the amount determined in accordance with the regulations.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When penalty may be imposed</w:t>
      </w:r>
      <w:bookmarkStart w:id="80" w:name="29(2)"/>
      <w:bookmarkEnd w:id="80"/>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84" w:anchor="29(2)" w:history="1">
        <w:r w:rsidRPr="00501984">
          <w:rPr>
            <w:rFonts w:ascii="Verdana" w:eastAsia="Times New Roman" w:hAnsi="Verdana" w:cs="Arial"/>
            <w:color w:val="0000FF"/>
            <w:sz w:val="18"/>
            <w:lang w:eastAsia="en-CA"/>
          </w:rPr>
          <w:t>29(2)</w:t>
        </w:r>
      </w:hyperlink>
      <w:r w:rsidRPr="00501984">
        <w:rPr>
          <w:rFonts w:ascii="Arial" w:eastAsia="Times New Roman" w:hAnsi="Arial" w:cs="Arial"/>
          <w:color w:val="000000"/>
          <w:sz w:val="18"/>
          <w:szCs w:val="18"/>
          <w:lang w:eastAsia="en-CA"/>
        </w:rPr>
        <w:t xml:space="preserve">       Notice of an administrative penalty may be issued only after the period for appealing an order has expired or, if an appeal has been filed, after a decision has been made on the appeal.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Notice </w:t>
      </w:r>
      <w:bookmarkStart w:id="81" w:name="29(3)"/>
      <w:bookmarkEnd w:id="81"/>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85" w:anchor="29(3)" w:history="1">
        <w:r w:rsidRPr="00501984">
          <w:rPr>
            <w:rFonts w:ascii="Verdana" w:eastAsia="Times New Roman" w:hAnsi="Verdana" w:cs="Arial"/>
            <w:color w:val="0000FF"/>
            <w:sz w:val="18"/>
            <w:lang w:eastAsia="en-CA"/>
          </w:rPr>
          <w:t>29(3)</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notice of administrative penalty must set out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provision of this Act or the regulations that the person or organization failed to comply with;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name of the person or organization required to pay the penalty;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(c)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amount of the penalty;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(d) </w:t>
      </w:r>
      <w:proofErr w:type="gramStart"/>
      <w:r w:rsidRPr="00501984">
        <w:rPr>
          <w:rFonts w:ascii="Arial" w:eastAsia="Times New Roman" w:hAnsi="Arial" w:cs="Arial"/>
          <w:color w:val="000000"/>
          <w:sz w:val="18"/>
          <w:szCs w:val="18"/>
          <w:lang w:eastAsia="en-CA"/>
        </w:rPr>
        <w:t>when</w:t>
      </w:r>
      <w:proofErr w:type="gramEnd"/>
      <w:r w:rsidRPr="00501984">
        <w:rPr>
          <w:rFonts w:ascii="Arial" w:eastAsia="Times New Roman" w:hAnsi="Arial" w:cs="Arial"/>
          <w:color w:val="000000"/>
          <w:sz w:val="18"/>
          <w:szCs w:val="18"/>
          <w:lang w:eastAsia="en-CA"/>
        </w:rPr>
        <w:t xml:space="preserve"> and how the penalty must be paid; and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(e) </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description of the right of the person or organization to appeal the penalty to the court under section 30.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Serving the notice </w:t>
      </w:r>
      <w:bookmarkStart w:id="82" w:name="29(4)"/>
      <w:bookmarkEnd w:id="82"/>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86" w:anchor="29(4)" w:history="1">
        <w:r w:rsidRPr="00501984">
          <w:rPr>
            <w:rFonts w:ascii="Verdana" w:eastAsia="Times New Roman" w:hAnsi="Verdana" w:cs="Arial"/>
            <w:color w:val="0000FF"/>
            <w:sz w:val="18"/>
            <w:lang w:eastAsia="en-CA"/>
          </w:rPr>
          <w:t>29(4)</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notice of administrative penalty must be served on the person or organization required to pay the penalty.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Appeal to court </w:t>
      </w:r>
      <w:bookmarkStart w:id="83" w:name="30"/>
      <w:bookmarkEnd w:id="83"/>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87" w:anchor="30" w:history="1">
        <w:r w:rsidRPr="00501984">
          <w:rPr>
            <w:rFonts w:ascii="Verdana" w:eastAsia="Times New Roman" w:hAnsi="Verdana" w:cs="Arial"/>
            <w:color w:val="0000FF"/>
            <w:sz w:val="18"/>
            <w:lang w:eastAsia="en-CA"/>
          </w:rPr>
          <w:t>30(1)</w:t>
        </w:r>
      </w:hyperlink>
      <w:r w:rsidRPr="00501984">
        <w:rPr>
          <w:rFonts w:ascii="Arial" w:eastAsia="Times New Roman" w:hAnsi="Arial" w:cs="Arial"/>
          <w:color w:val="000000"/>
          <w:sz w:val="18"/>
          <w:szCs w:val="18"/>
          <w:lang w:eastAsia="en-CA"/>
        </w:rPr>
        <w:t xml:space="preserve">       A person or organization who is aggrieved by the following decisions of the director may appeal the decision by filing a notice of appeal with the court and serving a copy of the appeal on the director: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decision made under section 28 in relation to an order;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decision to issue a notice requiring the person or organization to pay an administrative penalty, made under subsection 29(1).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Grounds for appeal</w:t>
      </w:r>
      <w:bookmarkStart w:id="84" w:name="30(2)"/>
      <w:bookmarkEnd w:id="84"/>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88" w:anchor="30(2)" w:history="1">
        <w:r w:rsidRPr="00501984">
          <w:rPr>
            <w:rFonts w:ascii="Verdana" w:eastAsia="Times New Roman" w:hAnsi="Verdana" w:cs="Arial"/>
            <w:color w:val="0000FF"/>
            <w:sz w:val="18"/>
            <w:lang w:eastAsia="en-CA"/>
          </w:rPr>
          <w:t>30(2)</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An</w:t>
      </w:r>
      <w:proofErr w:type="gramEnd"/>
      <w:r w:rsidRPr="00501984">
        <w:rPr>
          <w:rFonts w:ascii="Arial" w:eastAsia="Times New Roman" w:hAnsi="Arial" w:cs="Arial"/>
          <w:color w:val="000000"/>
          <w:sz w:val="18"/>
          <w:szCs w:val="18"/>
          <w:lang w:eastAsia="en-CA"/>
        </w:rPr>
        <w:t xml:space="preserve"> appeal may be made to the court on the following grounds: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in</w:t>
      </w:r>
      <w:proofErr w:type="gramEnd"/>
      <w:r w:rsidRPr="00501984">
        <w:rPr>
          <w:rFonts w:ascii="Arial" w:eastAsia="Times New Roman" w:hAnsi="Arial" w:cs="Arial"/>
          <w:color w:val="000000"/>
          <w:sz w:val="18"/>
          <w:szCs w:val="18"/>
          <w:lang w:eastAsia="en-CA"/>
        </w:rPr>
        <w:t xml:space="preserve"> the case of a decision under section 28, that the finding of non-compliance with this Act or the regulations was incorrect;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in</w:t>
      </w:r>
      <w:proofErr w:type="gramEnd"/>
      <w:r w:rsidRPr="00501984">
        <w:rPr>
          <w:rFonts w:ascii="Arial" w:eastAsia="Times New Roman" w:hAnsi="Arial" w:cs="Arial"/>
          <w:color w:val="000000"/>
          <w:sz w:val="18"/>
          <w:szCs w:val="18"/>
          <w:lang w:eastAsia="en-CA"/>
        </w:rPr>
        <w:t xml:space="preserve"> the case of an administrative penalty, that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w:t>
      </w:r>
      <w:proofErr w:type="spellStart"/>
      <w:r w:rsidRPr="00501984">
        <w:rPr>
          <w:rFonts w:ascii="Arial" w:eastAsia="Times New Roman" w:hAnsi="Arial" w:cs="Arial"/>
          <w:color w:val="000000"/>
          <w:sz w:val="18"/>
          <w:szCs w:val="18"/>
          <w:lang w:eastAsia="en-CA"/>
        </w:rPr>
        <w:t>i</w:t>
      </w:r>
      <w:proofErr w:type="spellEnd"/>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amount of the penalty was not determined in accordance with the regulations, or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(ii)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amount of the penalty is not justified in the public interest.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Time to appeal</w:t>
      </w:r>
      <w:bookmarkStart w:id="85" w:name="30(3)"/>
      <w:bookmarkEnd w:id="85"/>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89" w:anchor="30(3)" w:history="1">
        <w:r w:rsidRPr="00501984">
          <w:rPr>
            <w:rFonts w:ascii="Verdana" w:eastAsia="Times New Roman" w:hAnsi="Verdana" w:cs="Arial"/>
            <w:color w:val="0000FF"/>
            <w:sz w:val="18"/>
            <w:lang w:eastAsia="en-CA"/>
          </w:rPr>
          <w:t>30(3)</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notice of appeal must be filed within 30 days after the date the person or organization is served with the notice of the decision that is being appealed.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Director is a party </w:t>
      </w:r>
      <w:bookmarkStart w:id="86" w:name="30(4)"/>
      <w:bookmarkEnd w:id="86"/>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90" w:anchor="30(4)" w:history="1">
        <w:r w:rsidRPr="00501984">
          <w:rPr>
            <w:rFonts w:ascii="Verdana" w:eastAsia="Times New Roman" w:hAnsi="Verdana" w:cs="Arial"/>
            <w:color w:val="0000FF"/>
            <w:sz w:val="18"/>
            <w:lang w:eastAsia="en-CA"/>
          </w:rPr>
          <w:t>30(4)</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director is a party to an appeal, and is entitled to be heard, by counsel or otherwise, upon the appeal.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Stay pending appeal</w:t>
      </w:r>
      <w:bookmarkStart w:id="87" w:name="30(5)"/>
      <w:bookmarkEnd w:id="87"/>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91" w:anchor="30(5)" w:history="1">
        <w:r w:rsidRPr="00501984">
          <w:rPr>
            <w:rFonts w:ascii="Verdana" w:eastAsia="Times New Roman" w:hAnsi="Verdana" w:cs="Arial"/>
            <w:color w:val="0000FF"/>
            <w:sz w:val="18"/>
            <w:lang w:eastAsia="en-CA"/>
          </w:rPr>
          <w:t>30(5)</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An</w:t>
      </w:r>
      <w:proofErr w:type="gramEnd"/>
      <w:r w:rsidRPr="00501984">
        <w:rPr>
          <w:rFonts w:ascii="Arial" w:eastAsia="Times New Roman" w:hAnsi="Arial" w:cs="Arial"/>
          <w:color w:val="000000"/>
          <w:sz w:val="18"/>
          <w:szCs w:val="18"/>
          <w:lang w:eastAsia="en-CA"/>
        </w:rPr>
        <w:t xml:space="preserve"> appeal to the court operates as a stay of the decision or notice pending the outcome of the appeal.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Decision of court </w:t>
      </w:r>
      <w:bookmarkStart w:id="88" w:name="30(6)"/>
      <w:bookmarkEnd w:id="88"/>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92" w:anchor="30(6)" w:history="1">
        <w:r w:rsidRPr="00501984">
          <w:rPr>
            <w:rFonts w:ascii="Verdana" w:eastAsia="Times New Roman" w:hAnsi="Verdana" w:cs="Arial"/>
            <w:color w:val="0000FF"/>
            <w:sz w:val="18"/>
            <w:lang w:eastAsia="en-CA"/>
          </w:rPr>
          <w:t>30(6)</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On</w:t>
      </w:r>
      <w:proofErr w:type="gramEnd"/>
      <w:r w:rsidRPr="00501984">
        <w:rPr>
          <w:rFonts w:ascii="Arial" w:eastAsia="Times New Roman" w:hAnsi="Arial" w:cs="Arial"/>
          <w:color w:val="000000"/>
          <w:sz w:val="18"/>
          <w:szCs w:val="18"/>
          <w:lang w:eastAsia="en-CA"/>
        </w:rPr>
        <w:t xml:space="preserve"> hearing the appeal, the court may confirm the order or notice, quash it or vary it in any manner that it considers appropriate.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Payment</w:t>
      </w:r>
      <w:bookmarkStart w:id="89" w:name="31"/>
      <w:bookmarkEnd w:id="89"/>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93" w:anchor="31" w:history="1">
        <w:r w:rsidRPr="00501984">
          <w:rPr>
            <w:rFonts w:ascii="Verdana" w:eastAsia="Times New Roman" w:hAnsi="Verdana" w:cs="Arial"/>
            <w:color w:val="0000FF"/>
            <w:sz w:val="18"/>
            <w:lang w:eastAsia="en-CA"/>
          </w:rPr>
          <w:t>31(1)</w:t>
        </w:r>
      </w:hyperlink>
      <w:r w:rsidRPr="00501984">
        <w:rPr>
          <w:rFonts w:ascii="Arial" w:eastAsia="Times New Roman" w:hAnsi="Arial" w:cs="Arial"/>
          <w:color w:val="000000"/>
          <w:sz w:val="18"/>
          <w:szCs w:val="18"/>
          <w:lang w:eastAsia="en-CA"/>
        </w:rPr>
        <w:t xml:space="preserve">       Subject to an appeal under section 30, a person or organization required to pay an administrative penalty must pay the amount of the penalty within 30 days after the notice is served.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Debt due to government </w:t>
      </w:r>
      <w:bookmarkStart w:id="90" w:name="31(2)"/>
      <w:bookmarkEnd w:id="90"/>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94" w:anchor="31(2)" w:history="1">
        <w:r w:rsidRPr="00501984">
          <w:rPr>
            <w:rFonts w:ascii="Verdana" w:eastAsia="Times New Roman" w:hAnsi="Verdana" w:cs="Arial"/>
            <w:color w:val="0000FF"/>
            <w:sz w:val="18"/>
            <w:lang w:eastAsia="en-CA"/>
          </w:rPr>
          <w:t>31(2)</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amount of the penalty is a debt due to the government if it is not paid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within</w:t>
      </w:r>
      <w:proofErr w:type="gramEnd"/>
      <w:r w:rsidRPr="00501984">
        <w:rPr>
          <w:rFonts w:ascii="Arial" w:eastAsia="Times New Roman" w:hAnsi="Arial" w:cs="Arial"/>
          <w:color w:val="000000"/>
          <w:sz w:val="18"/>
          <w:szCs w:val="18"/>
          <w:lang w:eastAsia="en-CA"/>
        </w:rPr>
        <w:t xml:space="preserve"> 30 days after notice of the penalty is served; or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if</w:t>
      </w:r>
      <w:proofErr w:type="gramEnd"/>
      <w:r w:rsidRPr="00501984">
        <w:rPr>
          <w:rFonts w:ascii="Arial" w:eastAsia="Times New Roman" w:hAnsi="Arial" w:cs="Arial"/>
          <w:color w:val="000000"/>
          <w:sz w:val="18"/>
          <w:szCs w:val="18"/>
          <w:lang w:eastAsia="en-CA"/>
        </w:rPr>
        <w:t xml:space="preserve"> the penalty is appealed, within 30 days after the decision on the appeal.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Certificate registered in court </w:t>
      </w:r>
      <w:bookmarkStart w:id="91" w:name="31(3)"/>
      <w:bookmarkEnd w:id="91"/>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95" w:anchor="31(3)" w:history="1">
        <w:r w:rsidRPr="00501984">
          <w:rPr>
            <w:rFonts w:ascii="Verdana" w:eastAsia="Times New Roman" w:hAnsi="Verdana" w:cs="Arial"/>
            <w:color w:val="0000FF"/>
            <w:sz w:val="18"/>
            <w:lang w:eastAsia="en-CA"/>
          </w:rPr>
          <w:t>31(3)</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director may certify a debt referred to in subsection (2), or any part of such a debt that has not been paid. The certificate may be registered in court and may be enforced as if it were a judgment of the court.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No offence to be charged if penalty is paid </w:t>
      </w:r>
      <w:bookmarkStart w:id="92" w:name="31(4)"/>
      <w:bookmarkEnd w:id="92"/>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96" w:anchor="31(4)" w:history="1">
        <w:r w:rsidRPr="00501984">
          <w:rPr>
            <w:rFonts w:ascii="Verdana" w:eastAsia="Times New Roman" w:hAnsi="Verdana" w:cs="Arial"/>
            <w:color w:val="0000FF"/>
            <w:sz w:val="18"/>
            <w:lang w:eastAsia="en-CA"/>
          </w:rPr>
          <w:t>31(4)</w:t>
        </w:r>
      </w:hyperlink>
      <w:r w:rsidRPr="00501984">
        <w:rPr>
          <w:rFonts w:ascii="Arial" w:eastAsia="Times New Roman" w:hAnsi="Arial" w:cs="Arial"/>
          <w:color w:val="000000"/>
          <w:sz w:val="18"/>
          <w:szCs w:val="18"/>
          <w:lang w:eastAsia="en-CA"/>
        </w:rPr>
        <w:t xml:space="preserve">       A person or organization who pays an administrative penalty for an incident of non-compliance may not be charged with an offence in respect of that non-compliance, unless the non-compliance continues after the penalty is paid.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Public disclosure of orders and administrative penalties </w:t>
      </w:r>
      <w:bookmarkStart w:id="93" w:name="32"/>
      <w:bookmarkEnd w:id="93"/>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97" w:anchor="32" w:history="1">
        <w:r w:rsidRPr="00501984">
          <w:rPr>
            <w:rFonts w:ascii="Verdana" w:eastAsia="Times New Roman" w:hAnsi="Verdana" w:cs="Arial"/>
            <w:color w:val="0000FF"/>
            <w:sz w:val="18"/>
            <w:lang w:eastAsia="en-CA"/>
          </w:rPr>
          <w:t>32</w:t>
        </w:r>
      </w:hyperlink>
      <w:r w:rsidRPr="00501984">
        <w:rPr>
          <w:rFonts w:ascii="Arial" w:eastAsia="Times New Roman" w:hAnsi="Arial" w:cs="Arial"/>
          <w:color w:val="000000"/>
          <w:sz w:val="18"/>
          <w:szCs w:val="18"/>
          <w:lang w:eastAsia="en-CA"/>
        </w:rPr>
        <w:t xml:space="preserve">          The director may issue public reports disclosing details of orders and administrative penalties made under this Act. This disclosure may include personal information. </w:t>
      </w:r>
    </w:p>
    <w:p w:rsidR="00501984" w:rsidRPr="00501984" w:rsidRDefault="00501984" w:rsidP="00501984">
      <w:pPr>
        <w:spacing w:before="360" w:after="120" w:line="240" w:lineRule="auto"/>
        <w:ind w:left="120" w:right="120"/>
        <w:jc w:val="center"/>
        <w:rPr>
          <w:rFonts w:ascii="Arial" w:eastAsia="Times New Roman" w:hAnsi="Arial" w:cs="Arial"/>
          <w:color w:val="00008B"/>
          <w:sz w:val="18"/>
          <w:szCs w:val="18"/>
          <w:lang w:eastAsia="en-CA"/>
        </w:rPr>
      </w:pPr>
      <w:r w:rsidRPr="00501984">
        <w:rPr>
          <w:rFonts w:ascii="Arial" w:eastAsia="Times New Roman" w:hAnsi="Arial" w:cs="Arial"/>
          <w:color w:val="00008B"/>
          <w:sz w:val="18"/>
          <w:szCs w:val="18"/>
          <w:lang w:eastAsia="en-CA"/>
        </w:rPr>
        <w:t xml:space="preserve">ACCESSIBILITY REPORTS BY PUBLIC SECTOR BODIES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Definition of "public sector body"</w:t>
      </w:r>
      <w:bookmarkStart w:id="94" w:name="33"/>
      <w:bookmarkEnd w:id="94"/>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98" w:anchor="33" w:history="1">
        <w:r w:rsidRPr="00501984">
          <w:rPr>
            <w:rFonts w:ascii="Verdana" w:eastAsia="Times New Roman" w:hAnsi="Verdana" w:cs="Arial"/>
            <w:color w:val="0000FF"/>
            <w:sz w:val="18"/>
            <w:lang w:eastAsia="en-CA"/>
          </w:rPr>
          <w:t>33(1)</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For</w:t>
      </w:r>
      <w:proofErr w:type="gramEnd"/>
      <w:r w:rsidRPr="00501984">
        <w:rPr>
          <w:rFonts w:ascii="Arial" w:eastAsia="Times New Roman" w:hAnsi="Arial" w:cs="Arial"/>
          <w:color w:val="000000"/>
          <w:sz w:val="18"/>
          <w:szCs w:val="18"/>
          <w:lang w:eastAsia="en-CA"/>
        </w:rPr>
        <w:t xml:space="preserve"> the purposes of this section, each of the following is a public sector body: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government;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municipality that is designated as a public sector body in the regulations;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(c) </w:t>
      </w:r>
      <w:proofErr w:type="gramStart"/>
      <w:r w:rsidRPr="00501984">
        <w:rPr>
          <w:rFonts w:ascii="Arial" w:eastAsia="Times New Roman" w:hAnsi="Arial" w:cs="Arial"/>
          <w:color w:val="000000"/>
          <w:sz w:val="18"/>
          <w:szCs w:val="18"/>
          <w:lang w:eastAsia="en-CA"/>
        </w:rPr>
        <w:t>an</w:t>
      </w:r>
      <w:proofErr w:type="gramEnd"/>
      <w:r w:rsidRPr="00501984">
        <w:rPr>
          <w:rFonts w:ascii="Arial" w:eastAsia="Times New Roman" w:hAnsi="Arial" w:cs="Arial"/>
          <w:color w:val="000000"/>
          <w:sz w:val="18"/>
          <w:szCs w:val="18"/>
          <w:lang w:eastAsia="en-CA"/>
        </w:rPr>
        <w:t xml:space="preserve"> organization in the public sector that is designated as a public sector body in the regulations.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Public sector body to prepare annual accessibility plan</w:t>
      </w:r>
      <w:bookmarkStart w:id="95" w:name="33(2)"/>
      <w:bookmarkEnd w:id="95"/>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99" w:anchor="33(2)" w:history="1">
        <w:r w:rsidRPr="00501984">
          <w:rPr>
            <w:rFonts w:ascii="Verdana" w:eastAsia="Times New Roman" w:hAnsi="Verdana" w:cs="Arial"/>
            <w:color w:val="0000FF"/>
            <w:sz w:val="18"/>
            <w:lang w:eastAsia="en-CA"/>
          </w:rPr>
          <w:t>33(2)</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For</w:t>
      </w:r>
      <w:proofErr w:type="gramEnd"/>
      <w:r w:rsidRPr="00501984">
        <w:rPr>
          <w:rFonts w:ascii="Arial" w:eastAsia="Times New Roman" w:hAnsi="Arial" w:cs="Arial"/>
          <w:color w:val="000000"/>
          <w:sz w:val="18"/>
          <w:szCs w:val="18"/>
          <w:lang w:eastAsia="en-CA"/>
        </w:rPr>
        <w:t xml:space="preserve"> 2016 and for every second year after that, a public sector body must prepare an accessibility plan that addresses the identification, prevention and removal of barriers that disable people in the policies, programs, practices and services of the public sector body.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Content of accessibility plan</w:t>
      </w:r>
      <w:bookmarkStart w:id="96" w:name="33(3)"/>
      <w:bookmarkEnd w:id="96"/>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00" w:anchor="33(3)" w:history="1">
        <w:r w:rsidRPr="00501984">
          <w:rPr>
            <w:rFonts w:ascii="Verdana" w:eastAsia="Times New Roman" w:hAnsi="Verdana" w:cs="Arial"/>
            <w:color w:val="0000FF"/>
            <w:sz w:val="18"/>
            <w:lang w:eastAsia="en-CA"/>
          </w:rPr>
          <w:t>33(3)</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An</w:t>
      </w:r>
      <w:proofErr w:type="gramEnd"/>
      <w:r w:rsidRPr="00501984">
        <w:rPr>
          <w:rFonts w:ascii="Arial" w:eastAsia="Times New Roman" w:hAnsi="Arial" w:cs="Arial"/>
          <w:color w:val="000000"/>
          <w:sz w:val="18"/>
          <w:szCs w:val="18"/>
          <w:lang w:eastAsia="en-CA"/>
        </w:rPr>
        <w:t xml:space="preserve"> accessibility plan must include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lastRenderedPageBreak/>
        <w:t>(a) </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report on the measures the public sector body has taken to identify, prevent and remove barriers that disable people;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measures the public sector body intends to take in the period covered by the plan to identify, remove and prevent barriers that disable people;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(c)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measures in place to ensure that the public sector body assesses the following to determine their effect on the accessibility for persons disabled by barriers: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w:t>
      </w:r>
      <w:proofErr w:type="spellStart"/>
      <w:r w:rsidRPr="00501984">
        <w:rPr>
          <w:rFonts w:ascii="Arial" w:eastAsia="Times New Roman" w:hAnsi="Arial" w:cs="Arial"/>
          <w:color w:val="000000"/>
          <w:sz w:val="18"/>
          <w:szCs w:val="18"/>
          <w:lang w:eastAsia="en-CA"/>
        </w:rPr>
        <w:t>i</w:t>
      </w:r>
      <w:proofErr w:type="spellEnd"/>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any</w:t>
      </w:r>
      <w:proofErr w:type="gramEnd"/>
      <w:r w:rsidRPr="00501984">
        <w:rPr>
          <w:rFonts w:ascii="Arial" w:eastAsia="Times New Roman" w:hAnsi="Arial" w:cs="Arial"/>
          <w:color w:val="000000"/>
          <w:sz w:val="18"/>
          <w:szCs w:val="18"/>
          <w:lang w:eastAsia="en-CA"/>
        </w:rPr>
        <w:t xml:space="preserve"> proposed policies, programs, practices and services of the public sector body,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(ii) </w:t>
      </w:r>
      <w:proofErr w:type="gramStart"/>
      <w:r w:rsidRPr="00501984">
        <w:rPr>
          <w:rFonts w:ascii="Arial" w:eastAsia="Times New Roman" w:hAnsi="Arial" w:cs="Arial"/>
          <w:color w:val="000000"/>
          <w:sz w:val="18"/>
          <w:szCs w:val="18"/>
          <w:lang w:eastAsia="en-CA"/>
        </w:rPr>
        <w:t>any</w:t>
      </w:r>
      <w:proofErr w:type="gramEnd"/>
      <w:r w:rsidRPr="00501984">
        <w:rPr>
          <w:rFonts w:ascii="Arial" w:eastAsia="Times New Roman" w:hAnsi="Arial" w:cs="Arial"/>
          <w:color w:val="000000"/>
          <w:sz w:val="18"/>
          <w:szCs w:val="18"/>
          <w:lang w:eastAsia="en-CA"/>
        </w:rPr>
        <w:t xml:space="preserve"> proposed enactments or by-laws that will be administered by the public sector body; and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(d) </w:t>
      </w:r>
      <w:proofErr w:type="gramStart"/>
      <w:r w:rsidRPr="00501984">
        <w:rPr>
          <w:rFonts w:ascii="Arial" w:eastAsia="Times New Roman" w:hAnsi="Arial" w:cs="Arial"/>
          <w:color w:val="000000"/>
          <w:sz w:val="18"/>
          <w:szCs w:val="18"/>
          <w:lang w:eastAsia="en-CA"/>
        </w:rPr>
        <w:t>all</w:t>
      </w:r>
      <w:proofErr w:type="gramEnd"/>
      <w:r w:rsidRPr="00501984">
        <w:rPr>
          <w:rFonts w:ascii="Arial" w:eastAsia="Times New Roman" w:hAnsi="Arial" w:cs="Arial"/>
          <w:color w:val="000000"/>
          <w:sz w:val="18"/>
          <w:szCs w:val="18"/>
          <w:lang w:eastAsia="en-CA"/>
        </w:rPr>
        <w:t xml:space="preserve"> other information prescribed for the purpose of the accessibility plan.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Consultation required</w:t>
      </w:r>
      <w:bookmarkStart w:id="97" w:name="33(4)"/>
      <w:bookmarkEnd w:id="97"/>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01" w:anchor="33(4)" w:history="1">
        <w:r w:rsidRPr="00501984">
          <w:rPr>
            <w:rFonts w:ascii="Verdana" w:eastAsia="Times New Roman" w:hAnsi="Verdana" w:cs="Arial"/>
            <w:color w:val="0000FF"/>
            <w:sz w:val="18"/>
            <w:lang w:eastAsia="en-CA"/>
          </w:rPr>
          <w:t>33(4)</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In</w:t>
      </w:r>
      <w:proofErr w:type="gramEnd"/>
      <w:r w:rsidRPr="00501984">
        <w:rPr>
          <w:rFonts w:ascii="Arial" w:eastAsia="Times New Roman" w:hAnsi="Arial" w:cs="Arial"/>
          <w:color w:val="000000"/>
          <w:sz w:val="18"/>
          <w:szCs w:val="18"/>
          <w:lang w:eastAsia="en-CA"/>
        </w:rPr>
        <w:t xml:space="preserve"> preparing an accessibility plan, a public sector body must consult with persons disabled by barriers or representatives from organizations of persons disabled by barriers.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Plans available to the public</w:t>
      </w:r>
      <w:bookmarkStart w:id="98" w:name="33(5)"/>
      <w:bookmarkEnd w:id="98"/>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02" w:anchor="33(5)" w:history="1">
        <w:r w:rsidRPr="00501984">
          <w:rPr>
            <w:rFonts w:ascii="Verdana" w:eastAsia="Times New Roman" w:hAnsi="Verdana" w:cs="Arial"/>
            <w:color w:val="0000FF"/>
            <w:sz w:val="18"/>
            <w:lang w:eastAsia="en-CA"/>
          </w:rPr>
          <w:t>33(5)</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public sector body must make each of its accessibility plans available to the public.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Combined municipal plan</w:t>
      </w:r>
      <w:bookmarkStart w:id="99" w:name="33(6)"/>
      <w:bookmarkEnd w:id="99"/>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03" w:anchor="33(6)" w:history="1">
        <w:r w:rsidRPr="00501984">
          <w:rPr>
            <w:rFonts w:ascii="Verdana" w:eastAsia="Times New Roman" w:hAnsi="Verdana" w:cs="Arial"/>
            <w:color w:val="0000FF"/>
            <w:sz w:val="18"/>
            <w:lang w:eastAsia="en-CA"/>
          </w:rPr>
          <w:t>33(6)</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For</w:t>
      </w:r>
      <w:proofErr w:type="gramEnd"/>
      <w:r w:rsidRPr="00501984">
        <w:rPr>
          <w:rFonts w:ascii="Arial" w:eastAsia="Times New Roman" w:hAnsi="Arial" w:cs="Arial"/>
          <w:color w:val="000000"/>
          <w:sz w:val="18"/>
          <w:szCs w:val="18"/>
          <w:lang w:eastAsia="en-CA"/>
        </w:rPr>
        <w:t xml:space="preserve"> certainty, the councils of two or more municipalities designated as public sector bodies may agree that one accessibility plan be prepared for all the municipalities that are party to the agreement. </w:t>
      </w:r>
    </w:p>
    <w:p w:rsidR="00501984" w:rsidRPr="00501984" w:rsidRDefault="00501984" w:rsidP="00501984">
      <w:pPr>
        <w:spacing w:before="360" w:after="120" w:line="240" w:lineRule="auto"/>
        <w:ind w:left="120" w:right="120"/>
        <w:jc w:val="center"/>
        <w:rPr>
          <w:rFonts w:ascii="Arial" w:eastAsia="Times New Roman" w:hAnsi="Arial" w:cs="Arial"/>
          <w:color w:val="00008B"/>
          <w:sz w:val="18"/>
          <w:szCs w:val="18"/>
          <w:lang w:eastAsia="en-CA"/>
        </w:rPr>
      </w:pPr>
      <w:r w:rsidRPr="00501984">
        <w:rPr>
          <w:rFonts w:ascii="Arial" w:eastAsia="Times New Roman" w:hAnsi="Arial" w:cs="Arial"/>
          <w:color w:val="00008B"/>
          <w:sz w:val="18"/>
          <w:szCs w:val="18"/>
          <w:lang w:eastAsia="en-CA"/>
        </w:rPr>
        <w:t xml:space="preserve">OFFENCES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Offences</w:t>
      </w:r>
      <w:bookmarkStart w:id="100" w:name="34"/>
      <w:bookmarkEnd w:id="100"/>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04" w:anchor="34" w:history="1">
        <w:r w:rsidRPr="00501984">
          <w:rPr>
            <w:rFonts w:ascii="Verdana" w:eastAsia="Times New Roman" w:hAnsi="Verdana" w:cs="Arial"/>
            <w:color w:val="0000FF"/>
            <w:sz w:val="18"/>
            <w:lang w:eastAsia="en-CA"/>
          </w:rPr>
          <w:t>34(1)</w:t>
        </w:r>
      </w:hyperlink>
      <w:r w:rsidRPr="00501984">
        <w:rPr>
          <w:rFonts w:ascii="Arial" w:eastAsia="Times New Roman" w:hAnsi="Arial" w:cs="Arial"/>
          <w:color w:val="000000"/>
          <w:sz w:val="18"/>
          <w:szCs w:val="18"/>
          <w:lang w:eastAsia="en-CA"/>
        </w:rPr>
        <w:t xml:space="preserve">       A person is guilty of an offence who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fails</w:t>
      </w:r>
      <w:proofErr w:type="gramEnd"/>
      <w:r w:rsidRPr="00501984">
        <w:rPr>
          <w:rFonts w:ascii="Arial" w:eastAsia="Times New Roman" w:hAnsi="Arial" w:cs="Arial"/>
          <w:color w:val="000000"/>
          <w:sz w:val="18"/>
          <w:szCs w:val="18"/>
          <w:lang w:eastAsia="en-CA"/>
        </w:rPr>
        <w:t xml:space="preserve"> to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w:t>
      </w:r>
      <w:proofErr w:type="spellStart"/>
      <w:r w:rsidRPr="00501984">
        <w:rPr>
          <w:rFonts w:ascii="Arial" w:eastAsia="Times New Roman" w:hAnsi="Arial" w:cs="Arial"/>
          <w:color w:val="000000"/>
          <w:sz w:val="18"/>
          <w:szCs w:val="18"/>
          <w:lang w:eastAsia="en-CA"/>
        </w:rPr>
        <w:t>i</w:t>
      </w:r>
      <w:proofErr w:type="spellEnd"/>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prepare</w:t>
      </w:r>
      <w:proofErr w:type="gramEnd"/>
      <w:r w:rsidRPr="00501984">
        <w:rPr>
          <w:rFonts w:ascii="Arial" w:eastAsia="Times New Roman" w:hAnsi="Arial" w:cs="Arial"/>
          <w:color w:val="000000"/>
          <w:sz w:val="18"/>
          <w:szCs w:val="18"/>
          <w:lang w:eastAsia="en-CA"/>
        </w:rPr>
        <w:t xml:space="preserve"> and keep records in accordance with the regulations, or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(ii) </w:t>
      </w:r>
      <w:proofErr w:type="gramStart"/>
      <w:r w:rsidRPr="00501984">
        <w:rPr>
          <w:rFonts w:ascii="Arial" w:eastAsia="Times New Roman" w:hAnsi="Arial" w:cs="Arial"/>
          <w:color w:val="000000"/>
          <w:sz w:val="18"/>
          <w:szCs w:val="18"/>
          <w:lang w:eastAsia="en-CA"/>
        </w:rPr>
        <w:t>make</w:t>
      </w:r>
      <w:proofErr w:type="gramEnd"/>
      <w:r w:rsidRPr="00501984">
        <w:rPr>
          <w:rFonts w:ascii="Arial" w:eastAsia="Times New Roman" w:hAnsi="Arial" w:cs="Arial"/>
          <w:color w:val="000000"/>
          <w:sz w:val="18"/>
          <w:szCs w:val="18"/>
          <w:lang w:eastAsia="en-CA"/>
        </w:rPr>
        <w:t xml:space="preserve"> those records available for inspection and examination;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fails</w:t>
      </w:r>
      <w:proofErr w:type="gramEnd"/>
      <w:r w:rsidRPr="00501984">
        <w:rPr>
          <w:rFonts w:ascii="Arial" w:eastAsia="Times New Roman" w:hAnsi="Arial" w:cs="Arial"/>
          <w:color w:val="000000"/>
          <w:sz w:val="18"/>
          <w:szCs w:val="18"/>
          <w:lang w:eastAsia="en-CA"/>
        </w:rPr>
        <w:t xml:space="preserve"> to comply with an accessibility standard as required under section 20;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(c) </w:t>
      </w:r>
      <w:proofErr w:type="gramStart"/>
      <w:r w:rsidRPr="00501984">
        <w:rPr>
          <w:rFonts w:ascii="Arial" w:eastAsia="Times New Roman" w:hAnsi="Arial" w:cs="Arial"/>
          <w:color w:val="000000"/>
          <w:sz w:val="18"/>
          <w:szCs w:val="18"/>
          <w:lang w:eastAsia="en-CA"/>
        </w:rPr>
        <w:t>knowingly</w:t>
      </w:r>
      <w:proofErr w:type="gramEnd"/>
      <w:r w:rsidRPr="00501984">
        <w:rPr>
          <w:rFonts w:ascii="Arial" w:eastAsia="Times New Roman" w:hAnsi="Arial" w:cs="Arial"/>
          <w:color w:val="000000"/>
          <w:sz w:val="18"/>
          <w:szCs w:val="18"/>
          <w:lang w:eastAsia="en-CA"/>
        </w:rPr>
        <w:t xml:space="preserve"> makes a false or misleading statement to the director or an inspector acting under the authority of this Act;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(d) </w:t>
      </w:r>
      <w:proofErr w:type="gramStart"/>
      <w:r w:rsidRPr="00501984">
        <w:rPr>
          <w:rFonts w:ascii="Arial" w:eastAsia="Times New Roman" w:hAnsi="Arial" w:cs="Arial"/>
          <w:color w:val="000000"/>
          <w:sz w:val="18"/>
          <w:szCs w:val="18"/>
          <w:lang w:eastAsia="en-CA"/>
        </w:rPr>
        <w:t>knowingly</w:t>
      </w:r>
      <w:proofErr w:type="gramEnd"/>
      <w:r w:rsidRPr="00501984">
        <w:rPr>
          <w:rFonts w:ascii="Arial" w:eastAsia="Times New Roman" w:hAnsi="Arial" w:cs="Arial"/>
          <w:color w:val="000000"/>
          <w:sz w:val="18"/>
          <w:szCs w:val="18"/>
          <w:lang w:eastAsia="en-CA"/>
        </w:rPr>
        <w:t xml:space="preserve"> makes a false or misleading statement in a record or report given or required under this Act; or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(e) </w:t>
      </w:r>
      <w:proofErr w:type="gramStart"/>
      <w:r w:rsidRPr="00501984">
        <w:rPr>
          <w:rFonts w:ascii="Arial" w:eastAsia="Times New Roman" w:hAnsi="Arial" w:cs="Arial"/>
          <w:color w:val="000000"/>
          <w:sz w:val="18"/>
          <w:szCs w:val="18"/>
          <w:lang w:eastAsia="en-CA"/>
        </w:rPr>
        <w:t>hinders</w:t>
      </w:r>
      <w:proofErr w:type="gramEnd"/>
      <w:r w:rsidRPr="00501984">
        <w:rPr>
          <w:rFonts w:ascii="Arial" w:eastAsia="Times New Roman" w:hAnsi="Arial" w:cs="Arial"/>
          <w:color w:val="000000"/>
          <w:sz w:val="18"/>
          <w:szCs w:val="18"/>
          <w:lang w:eastAsia="en-CA"/>
        </w:rPr>
        <w:t xml:space="preserve">, obstructs or interferes with, or attempts to hinder, obstruct or interfere with, the director or an inspector acting under the authority of this Act.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Corporate officers and directors </w:t>
      </w:r>
      <w:bookmarkStart w:id="101" w:name="34(2)"/>
      <w:bookmarkEnd w:id="101"/>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05" w:anchor="34(2)" w:history="1">
        <w:r w:rsidRPr="00501984">
          <w:rPr>
            <w:rFonts w:ascii="Verdana" w:eastAsia="Times New Roman" w:hAnsi="Verdana" w:cs="Arial"/>
            <w:color w:val="0000FF"/>
            <w:sz w:val="18"/>
            <w:lang w:eastAsia="en-CA"/>
          </w:rPr>
          <w:t>34(2)</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If</w:t>
      </w:r>
      <w:proofErr w:type="gramEnd"/>
      <w:r w:rsidRPr="00501984">
        <w:rPr>
          <w:rFonts w:ascii="Arial" w:eastAsia="Times New Roman" w:hAnsi="Arial" w:cs="Arial"/>
          <w:color w:val="000000"/>
          <w:sz w:val="18"/>
          <w:szCs w:val="18"/>
          <w:lang w:eastAsia="en-CA"/>
        </w:rPr>
        <w:t xml:space="preserve"> a corporation commits an offence under this Act, a director, officer, employee or agent of the corporation who authorized, permitted or acquiesced in the commission of the offence is also guilty of an offence, whether or not the corporation has been prosecuted or convicted.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Penalty</w:t>
      </w:r>
      <w:bookmarkStart w:id="102" w:name="34(3)"/>
      <w:bookmarkEnd w:id="102"/>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06" w:anchor="34(3)" w:history="1">
        <w:r w:rsidRPr="00501984">
          <w:rPr>
            <w:rFonts w:ascii="Verdana" w:eastAsia="Times New Roman" w:hAnsi="Verdana" w:cs="Arial"/>
            <w:color w:val="0000FF"/>
            <w:sz w:val="18"/>
            <w:lang w:eastAsia="en-CA"/>
          </w:rPr>
          <w:t>34(3)</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person who is guilty of an offence under this Act is liable on summary conviction to a fine of not more than $250,000. </w:t>
      </w:r>
    </w:p>
    <w:p w:rsidR="00501984" w:rsidRPr="00501984" w:rsidRDefault="00501984" w:rsidP="00501984">
      <w:pPr>
        <w:spacing w:before="360" w:after="120" w:line="240" w:lineRule="auto"/>
        <w:ind w:left="120" w:right="120"/>
        <w:jc w:val="center"/>
        <w:rPr>
          <w:rFonts w:ascii="Arial" w:eastAsia="Times New Roman" w:hAnsi="Arial" w:cs="Arial"/>
          <w:color w:val="00008B"/>
          <w:sz w:val="18"/>
          <w:szCs w:val="18"/>
          <w:lang w:eastAsia="en-CA"/>
        </w:rPr>
      </w:pPr>
      <w:r w:rsidRPr="00501984">
        <w:rPr>
          <w:rFonts w:ascii="Arial" w:eastAsia="Times New Roman" w:hAnsi="Arial" w:cs="Arial"/>
          <w:color w:val="00008B"/>
          <w:sz w:val="18"/>
          <w:szCs w:val="18"/>
          <w:lang w:eastAsia="en-CA"/>
        </w:rPr>
        <w:t xml:space="preserve">REGULATIONS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Regulations</w:t>
      </w:r>
      <w:bookmarkStart w:id="103" w:name="35"/>
      <w:bookmarkEnd w:id="103"/>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07" w:anchor="35" w:history="1">
        <w:r w:rsidRPr="00501984">
          <w:rPr>
            <w:rFonts w:ascii="Verdana" w:eastAsia="Times New Roman" w:hAnsi="Verdana" w:cs="Arial"/>
            <w:color w:val="0000FF"/>
            <w:sz w:val="18"/>
            <w:lang w:eastAsia="en-CA"/>
          </w:rPr>
          <w:t>35(1)</w:t>
        </w:r>
      </w:hyperlink>
      <w:r w:rsidRPr="00501984">
        <w:rPr>
          <w:rFonts w:ascii="Arial" w:eastAsia="Times New Roman" w:hAnsi="Arial" w:cs="Arial"/>
          <w:color w:val="000000"/>
          <w:sz w:val="18"/>
          <w:szCs w:val="18"/>
          <w:lang w:eastAsia="en-CA"/>
        </w:rPr>
        <w:t xml:space="preserve">       The Lieutenant Governor in Council may make regulations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prescribing</w:t>
      </w:r>
      <w:proofErr w:type="gramEnd"/>
      <w:r w:rsidRPr="00501984">
        <w:rPr>
          <w:rFonts w:ascii="Arial" w:eastAsia="Times New Roman" w:hAnsi="Arial" w:cs="Arial"/>
          <w:color w:val="000000"/>
          <w:sz w:val="18"/>
          <w:szCs w:val="18"/>
          <w:lang w:eastAsia="en-CA"/>
        </w:rPr>
        <w:t xml:space="preserve"> types of entities for the purpose of the definition "organization" in section 1;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prescribing</w:t>
      </w:r>
      <w:proofErr w:type="gramEnd"/>
      <w:r w:rsidRPr="00501984">
        <w:rPr>
          <w:rFonts w:ascii="Arial" w:eastAsia="Times New Roman" w:hAnsi="Arial" w:cs="Arial"/>
          <w:color w:val="000000"/>
          <w:sz w:val="18"/>
          <w:szCs w:val="18"/>
          <w:lang w:eastAsia="en-CA"/>
        </w:rPr>
        <w:t xml:space="preserve"> an activity or undertaking for the purpose of clause 2(1)(e) and prescribing an activity, undertaking or requirement for the purpose of clause 6(3)(e);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 xml:space="preserve">(c) exempting a person or organization or a class of persons or organizations, or an aspect of the built environment from the application of any provision of this Act or the regulations and prescribing terms and conditions for the exemption;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(d) </w:t>
      </w:r>
      <w:proofErr w:type="gramStart"/>
      <w:r w:rsidRPr="00501984">
        <w:rPr>
          <w:rFonts w:ascii="Arial" w:eastAsia="Times New Roman" w:hAnsi="Arial" w:cs="Arial"/>
          <w:color w:val="000000"/>
          <w:sz w:val="18"/>
          <w:szCs w:val="18"/>
          <w:lang w:eastAsia="en-CA"/>
        </w:rPr>
        <w:t>respecting</w:t>
      </w:r>
      <w:proofErr w:type="gramEnd"/>
      <w:r w:rsidRPr="00501984">
        <w:rPr>
          <w:rFonts w:ascii="Arial" w:eastAsia="Times New Roman" w:hAnsi="Arial" w:cs="Arial"/>
          <w:color w:val="000000"/>
          <w:sz w:val="18"/>
          <w:szCs w:val="18"/>
          <w:lang w:eastAsia="en-CA"/>
        </w:rPr>
        <w:t xml:space="preserve"> recordkeeping and reporting requirements for persons and organizations that are subject to an accessibility standard, which may be different for the different standards;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(e) </w:t>
      </w:r>
      <w:proofErr w:type="gramStart"/>
      <w:r w:rsidRPr="00501984">
        <w:rPr>
          <w:rFonts w:ascii="Arial" w:eastAsia="Times New Roman" w:hAnsi="Arial" w:cs="Arial"/>
          <w:color w:val="000000"/>
          <w:sz w:val="18"/>
          <w:szCs w:val="18"/>
          <w:lang w:eastAsia="en-CA"/>
        </w:rPr>
        <w:t>governing</w:t>
      </w:r>
      <w:proofErr w:type="gramEnd"/>
      <w:r w:rsidRPr="00501984">
        <w:rPr>
          <w:rFonts w:ascii="Arial" w:eastAsia="Times New Roman" w:hAnsi="Arial" w:cs="Arial"/>
          <w:color w:val="000000"/>
          <w:sz w:val="18"/>
          <w:szCs w:val="18"/>
          <w:lang w:eastAsia="en-CA"/>
        </w:rPr>
        <w:t xml:space="preserve"> orders made by inspectors under section 27;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(f) </w:t>
      </w:r>
      <w:proofErr w:type="gramStart"/>
      <w:r w:rsidRPr="00501984">
        <w:rPr>
          <w:rFonts w:ascii="Arial" w:eastAsia="Times New Roman" w:hAnsi="Arial" w:cs="Arial"/>
          <w:color w:val="000000"/>
          <w:sz w:val="18"/>
          <w:szCs w:val="18"/>
          <w:lang w:eastAsia="en-CA"/>
        </w:rPr>
        <w:t>for</w:t>
      </w:r>
      <w:proofErr w:type="gramEnd"/>
      <w:r w:rsidRPr="00501984">
        <w:rPr>
          <w:rFonts w:ascii="Arial" w:eastAsia="Times New Roman" w:hAnsi="Arial" w:cs="Arial"/>
          <w:color w:val="000000"/>
          <w:sz w:val="18"/>
          <w:szCs w:val="18"/>
          <w:lang w:eastAsia="en-CA"/>
        </w:rPr>
        <w:t xml:space="preserve"> the purpose of sections 29 to 32, respecting administrative penalties for contraventions of this Act, including regulations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w:t>
      </w:r>
      <w:proofErr w:type="spellStart"/>
      <w:r w:rsidRPr="00501984">
        <w:rPr>
          <w:rFonts w:ascii="Arial" w:eastAsia="Times New Roman" w:hAnsi="Arial" w:cs="Arial"/>
          <w:color w:val="000000"/>
          <w:sz w:val="18"/>
          <w:szCs w:val="18"/>
          <w:lang w:eastAsia="en-CA"/>
        </w:rPr>
        <w:t>i</w:t>
      </w:r>
      <w:proofErr w:type="spellEnd"/>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prescribing</w:t>
      </w:r>
      <w:proofErr w:type="gramEnd"/>
      <w:r w:rsidRPr="00501984">
        <w:rPr>
          <w:rFonts w:ascii="Arial" w:eastAsia="Times New Roman" w:hAnsi="Arial" w:cs="Arial"/>
          <w:color w:val="000000"/>
          <w:sz w:val="18"/>
          <w:szCs w:val="18"/>
          <w:lang w:eastAsia="en-CA"/>
        </w:rPr>
        <w:t xml:space="preserve"> the form and content of the notice of administrative penalty and the notice of appeal,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(ii) </w:t>
      </w:r>
      <w:proofErr w:type="gramStart"/>
      <w:r w:rsidRPr="00501984">
        <w:rPr>
          <w:rFonts w:ascii="Arial" w:eastAsia="Times New Roman" w:hAnsi="Arial" w:cs="Arial"/>
          <w:color w:val="000000"/>
          <w:sz w:val="18"/>
          <w:szCs w:val="18"/>
          <w:lang w:eastAsia="en-CA"/>
        </w:rPr>
        <w:t>respecting</w:t>
      </w:r>
      <w:proofErr w:type="gramEnd"/>
      <w:r w:rsidRPr="00501984">
        <w:rPr>
          <w:rFonts w:ascii="Arial" w:eastAsia="Times New Roman" w:hAnsi="Arial" w:cs="Arial"/>
          <w:color w:val="000000"/>
          <w:sz w:val="18"/>
          <w:szCs w:val="18"/>
          <w:lang w:eastAsia="en-CA"/>
        </w:rPr>
        <w:t xml:space="preserve"> the determination of amounts of administrative penalties, which may vary according to the nature or frequency of the contravention and, in the case of a person, whether the person in non-compliance is an individual or a corporation, and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(iii) </w:t>
      </w:r>
      <w:proofErr w:type="gramStart"/>
      <w:r w:rsidRPr="00501984">
        <w:rPr>
          <w:rFonts w:ascii="Arial" w:eastAsia="Times New Roman" w:hAnsi="Arial" w:cs="Arial"/>
          <w:color w:val="000000"/>
          <w:sz w:val="18"/>
          <w:szCs w:val="18"/>
          <w:lang w:eastAsia="en-CA"/>
        </w:rPr>
        <w:t>respecting</w:t>
      </w:r>
      <w:proofErr w:type="gramEnd"/>
      <w:r w:rsidRPr="00501984">
        <w:rPr>
          <w:rFonts w:ascii="Arial" w:eastAsia="Times New Roman" w:hAnsi="Arial" w:cs="Arial"/>
          <w:color w:val="000000"/>
          <w:sz w:val="18"/>
          <w:szCs w:val="18"/>
          <w:lang w:eastAsia="en-CA"/>
        </w:rPr>
        <w:t xml:space="preserve"> any other matter necessary for the administration of the system of administrative penalties provided for under this Act;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(g) </w:t>
      </w:r>
      <w:proofErr w:type="gramStart"/>
      <w:r w:rsidRPr="00501984">
        <w:rPr>
          <w:rFonts w:ascii="Arial" w:eastAsia="Times New Roman" w:hAnsi="Arial" w:cs="Arial"/>
          <w:color w:val="000000"/>
          <w:sz w:val="18"/>
          <w:szCs w:val="18"/>
          <w:lang w:eastAsia="en-CA"/>
        </w:rPr>
        <w:t>for</w:t>
      </w:r>
      <w:proofErr w:type="gramEnd"/>
      <w:r w:rsidRPr="00501984">
        <w:rPr>
          <w:rFonts w:ascii="Arial" w:eastAsia="Times New Roman" w:hAnsi="Arial" w:cs="Arial"/>
          <w:color w:val="000000"/>
          <w:sz w:val="18"/>
          <w:szCs w:val="18"/>
          <w:lang w:eastAsia="en-CA"/>
        </w:rPr>
        <w:t xml:space="preserve"> the purpose of section 33, designating municipalities and organizations in the public sector as public sector bodies;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 xml:space="preserve">(h) governing the preparation and contents of accessibility plans and the time period within which accessibility plans must be prepared and made available to the public;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w:t>
      </w:r>
      <w:proofErr w:type="spellStart"/>
      <w:r w:rsidRPr="00501984">
        <w:rPr>
          <w:rFonts w:ascii="Arial" w:eastAsia="Times New Roman" w:hAnsi="Arial" w:cs="Arial"/>
          <w:color w:val="000000"/>
          <w:sz w:val="18"/>
          <w:szCs w:val="18"/>
          <w:lang w:eastAsia="en-CA"/>
        </w:rPr>
        <w:t>i</w:t>
      </w:r>
      <w:proofErr w:type="spellEnd"/>
      <w:r w:rsidRPr="00501984">
        <w:rPr>
          <w:rFonts w:ascii="Arial" w:eastAsia="Times New Roman" w:hAnsi="Arial" w:cs="Arial"/>
          <w:color w:val="000000"/>
          <w:sz w:val="18"/>
          <w:szCs w:val="18"/>
          <w:lang w:eastAsia="en-CA"/>
        </w:rPr>
        <w:t xml:space="preserve">) respecting the manner in which any order, notice or other document under this Act may be served, given or provided to any person or organization;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(j) </w:t>
      </w:r>
      <w:proofErr w:type="gramStart"/>
      <w:r w:rsidRPr="00501984">
        <w:rPr>
          <w:rFonts w:ascii="Arial" w:eastAsia="Times New Roman" w:hAnsi="Arial" w:cs="Arial"/>
          <w:color w:val="000000"/>
          <w:sz w:val="18"/>
          <w:szCs w:val="18"/>
          <w:lang w:eastAsia="en-CA"/>
        </w:rPr>
        <w:t>defining</w:t>
      </w:r>
      <w:proofErr w:type="gramEnd"/>
      <w:r w:rsidRPr="00501984">
        <w:rPr>
          <w:rFonts w:ascii="Arial" w:eastAsia="Times New Roman" w:hAnsi="Arial" w:cs="Arial"/>
          <w:color w:val="000000"/>
          <w:sz w:val="18"/>
          <w:szCs w:val="18"/>
          <w:lang w:eastAsia="en-CA"/>
        </w:rPr>
        <w:t xml:space="preserve"> any word or phrase used but not defined in this Act;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(k) </w:t>
      </w:r>
      <w:proofErr w:type="gramStart"/>
      <w:r w:rsidRPr="00501984">
        <w:rPr>
          <w:rFonts w:ascii="Arial" w:eastAsia="Times New Roman" w:hAnsi="Arial" w:cs="Arial"/>
          <w:color w:val="000000"/>
          <w:sz w:val="18"/>
          <w:szCs w:val="18"/>
          <w:lang w:eastAsia="en-CA"/>
        </w:rPr>
        <w:t>respecting</w:t>
      </w:r>
      <w:proofErr w:type="gramEnd"/>
      <w:r w:rsidRPr="00501984">
        <w:rPr>
          <w:rFonts w:ascii="Arial" w:eastAsia="Times New Roman" w:hAnsi="Arial" w:cs="Arial"/>
          <w:color w:val="000000"/>
          <w:sz w:val="18"/>
          <w:szCs w:val="18"/>
          <w:lang w:eastAsia="en-CA"/>
        </w:rPr>
        <w:t xml:space="preserve"> any transitional matters necessary for the effective implementation of this Act or an accessibility standard;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(l) </w:t>
      </w:r>
      <w:proofErr w:type="gramStart"/>
      <w:r w:rsidRPr="00501984">
        <w:rPr>
          <w:rFonts w:ascii="Arial" w:eastAsia="Times New Roman" w:hAnsi="Arial" w:cs="Arial"/>
          <w:color w:val="000000"/>
          <w:sz w:val="18"/>
          <w:szCs w:val="18"/>
          <w:lang w:eastAsia="en-CA"/>
        </w:rPr>
        <w:t>respecting</w:t>
      </w:r>
      <w:proofErr w:type="gramEnd"/>
      <w:r w:rsidRPr="00501984">
        <w:rPr>
          <w:rFonts w:ascii="Arial" w:eastAsia="Times New Roman" w:hAnsi="Arial" w:cs="Arial"/>
          <w:color w:val="000000"/>
          <w:sz w:val="18"/>
          <w:szCs w:val="18"/>
          <w:lang w:eastAsia="en-CA"/>
        </w:rPr>
        <w:t xml:space="preserve"> any matter the Lieutenant Governor in Council considers necessary or advisable to carry out the purpose of this Act.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Amendments to standards</w:t>
      </w:r>
      <w:bookmarkStart w:id="104" w:name="35(2)"/>
      <w:bookmarkEnd w:id="104"/>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08" w:anchor="35(2)" w:history="1">
        <w:r w:rsidRPr="00501984">
          <w:rPr>
            <w:rFonts w:ascii="Verdana" w:eastAsia="Times New Roman" w:hAnsi="Verdana" w:cs="Arial"/>
            <w:color w:val="0000FF"/>
            <w:sz w:val="18"/>
            <w:lang w:eastAsia="en-CA"/>
          </w:rPr>
          <w:t>35(2)</w:t>
        </w:r>
      </w:hyperlink>
      <w:r w:rsidRPr="00501984">
        <w:rPr>
          <w:rFonts w:ascii="Arial" w:eastAsia="Times New Roman" w:hAnsi="Arial" w:cs="Arial"/>
          <w:color w:val="000000"/>
          <w:sz w:val="18"/>
          <w:szCs w:val="18"/>
          <w:lang w:eastAsia="en-CA"/>
        </w:rPr>
        <w:t xml:space="preserve">       The Lieutenant Governor in Council may amend a regulation that establishes an accessibility standard when it considers it advisable to do so. </w:t>
      </w:r>
    </w:p>
    <w:p w:rsidR="00501984" w:rsidRPr="00501984" w:rsidRDefault="00501984" w:rsidP="00501984">
      <w:pPr>
        <w:spacing w:before="360" w:after="120" w:line="240" w:lineRule="auto"/>
        <w:ind w:left="120" w:right="120"/>
        <w:jc w:val="center"/>
        <w:rPr>
          <w:rFonts w:ascii="Arial" w:eastAsia="Times New Roman" w:hAnsi="Arial" w:cs="Arial"/>
          <w:color w:val="00008B"/>
          <w:sz w:val="18"/>
          <w:szCs w:val="18"/>
          <w:lang w:eastAsia="en-CA"/>
        </w:rPr>
      </w:pPr>
      <w:r w:rsidRPr="00501984">
        <w:rPr>
          <w:rFonts w:ascii="Arial" w:eastAsia="Times New Roman" w:hAnsi="Arial" w:cs="Arial"/>
          <w:color w:val="00008B"/>
          <w:sz w:val="18"/>
          <w:szCs w:val="18"/>
          <w:lang w:eastAsia="en-CA"/>
        </w:rPr>
        <w:t xml:space="preserve">GENERAL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Providing copies in accessible format</w:t>
      </w:r>
      <w:bookmarkStart w:id="105" w:name="36"/>
      <w:bookmarkEnd w:id="105"/>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09" w:anchor="36" w:history="1">
        <w:r w:rsidRPr="00501984">
          <w:rPr>
            <w:rFonts w:ascii="Verdana" w:eastAsia="Times New Roman" w:hAnsi="Verdana" w:cs="Arial"/>
            <w:color w:val="0000FF"/>
            <w:sz w:val="18"/>
            <w:lang w:eastAsia="en-CA"/>
          </w:rPr>
          <w:t>36</w:t>
        </w:r>
      </w:hyperlink>
      <w:r w:rsidRPr="00501984">
        <w:rPr>
          <w:rFonts w:ascii="Arial" w:eastAsia="Times New Roman" w:hAnsi="Arial" w:cs="Arial"/>
          <w:color w:val="000000"/>
          <w:sz w:val="18"/>
          <w:szCs w:val="18"/>
          <w:lang w:eastAsia="en-CA"/>
        </w:rPr>
        <w:t xml:space="preserve">          The following information must be provided in an accessible format and at no charge to a person within a reasonable time after the person requests it from the person or body indicated: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in</w:t>
      </w:r>
      <w:proofErr w:type="gramEnd"/>
      <w:r w:rsidRPr="00501984">
        <w:rPr>
          <w:rFonts w:ascii="Arial" w:eastAsia="Times New Roman" w:hAnsi="Arial" w:cs="Arial"/>
          <w:color w:val="000000"/>
          <w:sz w:val="18"/>
          <w:szCs w:val="18"/>
          <w:lang w:eastAsia="en-CA"/>
        </w:rPr>
        <w:t xml:space="preserve"> the case of the minister,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w:t>
      </w:r>
      <w:proofErr w:type="spellStart"/>
      <w:r w:rsidRPr="00501984">
        <w:rPr>
          <w:rFonts w:ascii="Arial" w:eastAsia="Times New Roman" w:hAnsi="Arial" w:cs="Arial"/>
          <w:color w:val="000000"/>
          <w:sz w:val="18"/>
          <w:szCs w:val="18"/>
          <w:lang w:eastAsia="en-CA"/>
        </w:rPr>
        <w:t>i</w:t>
      </w:r>
      <w:proofErr w:type="spellEnd"/>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minister's annual plan,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(ii)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terms of reference for a proposed accessibility standard, </w:t>
      </w:r>
    </w:p>
    <w:p w:rsidR="00501984" w:rsidRPr="00501984" w:rsidRDefault="00501984" w:rsidP="00501984">
      <w:pPr>
        <w:spacing w:before="120" w:after="120" w:line="240" w:lineRule="auto"/>
        <w:ind w:left="120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(iii) </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proposed accessibility standard and the council's recommendations;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(b) </w:t>
      </w:r>
      <w:proofErr w:type="gramStart"/>
      <w:r w:rsidRPr="00501984">
        <w:rPr>
          <w:rFonts w:ascii="Arial" w:eastAsia="Times New Roman" w:hAnsi="Arial" w:cs="Arial"/>
          <w:color w:val="000000"/>
          <w:sz w:val="18"/>
          <w:szCs w:val="18"/>
          <w:lang w:eastAsia="en-CA"/>
        </w:rPr>
        <w:t>in</w:t>
      </w:r>
      <w:proofErr w:type="gramEnd"/>
      <w:r w:rsidRPr="00501984">
        <w:rPr>
          <w:rFonts w:ascii="Arial" w:eastAsia="Times New Roman" w:hAnsi="Arial" w:cs="Arial"/>
          <w:color w:val="000000"/>
          <w:sz w:val="18"/>
          <w:szCs w:val="18"/>
          <w:lang w:eastAsia="en-CA"/>
        </w:rPr>
        <w:t xml:space="preserve"> the case of the council, the council's summary of its meeting;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(c) </w:t>
      </w:r>
      <w:proofErr w:type="gramStart"/>
      <w:r w:rsidRPr="00501984">
        <w:rPr>
          <w:rFonts w:ascii="Arial" w:eastAsia="Times New Roman" w:hAnsi="Arial" w:cs="Arial"/>
          <w:color w:val="000000"/>
          <w:sz w:val="18"/>
          <w:szCs w:val="18"/>
          <w:lang w:eastAsia="en-CA"/>
        </w:rPr>
        <w:t>in</w:t>
      </w:r>
      <w:proofErr w:type="gramEnd"/>
      <w:r w:rsidRPr="00501984">
        <w:rPr>
          <w:rFonts w:ascii="Arial" w:eastAsia="Times New Roman" w:hAnsi="Arial" w:cs="Arial"/>
          <w:color w:val="000000"/>
          <w:sz w:val="18"/>
          <w:szCs w:val="18"/>
          <w:lang w:eastAsia="en-CA"/>
        </w:rPr>
        <w:t xml:space="preserve"> the case of a public sector body, its accessibility plan.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Accessibility — Legislative Assembly</w:t>
      </w:r>
      <w:bookmarkStart w:id="106" w:name="37"/>
      <w:bookmarkEnd w:id="106"/>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10" w:anchor="37" w:history="1">
        <w:r w:rsidRPr="00501984">
          <w:rPr>
            <w:rFonts w:ascii="Verdana" w:eastAsia="Times New Roman" w:hAnsi="Verdana" w:cs="Arial"/>
            <w:color w:val="0000FF"/>
            <w:sz w:val="18"/>
            <w:lang w:eastAsia="en-CA"/>
          </w:rPr>
          <w:t>37</w:t>
        </w:r>
      </w:hyperlink>
      <w:r w:rsidRPr="00501984">
        <w:rPr>
          <w:rFonts w:ascii="Arial" w:eastAsia="Times New Roman" w:hAnsi="Arial" w:cs="Arial"/>
          <w:color w:val="000000"/>
          <w:sz w:val="18"/>
          <w:szCs w:val="18"/>
          <w:lang w:eastAsia="en-CA"/>
        </w:rPr>
        <w:t xml:space="preserve">          In carrying out its duties and responsibilities under </w:t>
      </w:r>
      <w:r w:rsidRPr="00501984">
        <w:rPr>
          <w:rFonts w:ascii="Arial" w:eastAsia="Times New Roman" w:hAnsi="Arial" w:cs="Arial"/>
          <w:i/>
          <w:iCs/>
          <w:color w:val="A52A2A"/>
          <w:sz w:val="18"/>
          <w:szCs w:val="18"/>
          <w:lang w:eastAsia="en-CA"/>
        </w:rPr>
        <w:t>The Legislative Assembly Management Commission Act</w:t>
      </w:r>
      <w:r w:rsidRPr="00501984">
        <w:rPr>
          <w:rFonts w:ascii="Arial" w:eastAsia="Times New Roman" w:hAnsi="Arial" w:cs="Arial"/>
          <w:color w:val="000000"/>
          <w:sz w:val="18"/>
          <w:szCs w:val="18"/>
          <w:lang w:eastAsia="en-CA"/>
        </w:rPr>
        <w:t xml:space="preserve">, the Legislative Assembly Management Commission must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(a) </w:t>
      </w:r>
      <w:proofErr w:type="gramStart"/>
      <w:r w:rsidRPr="00501984">
        <w:rPr>
          <w:rFonts w:ascii="Arial" w:eastAsia="Times New Roman" w:hAnsi="Arial" w:cs="Arial"/>
          <w:color w:val="000000"/>
          <w:sz w:val="18"/>
          <w:szCs w:val="18"/>
          <w:lang w:eastAsia="en-CA"/>
        </w:rPr>
        <w:t>have</w:t>
      </w:r>
      <w:proofErr w:type="gramEnd"/>
      <w:r w:rsidRPr="00501984">
        <w:rPr>
          <w:rFonts w:ascii="Arial" w:eastAsia="Times New Roman" w:hAnsi="Arial" w:cs="Arial"/>
          <w:color w:val="000000"/>
          <w:sz w:val="18"/>
          <w:szCs w:val="18"/>
          <w:lang w:eastAsia="en-CA"/>
        </w:rPr>
        <w:t xml:space="preserve"> regard for any accessibility standards; and </w:t>
      </w:r>
    </w:p>
    <w:p w:rsidR="00501984" w:rsidRPr="00501984" w:rsidRDefault="00501984" w:rsidP="00501984">
      <w:pPr>
        <w:spacing w:before="120" w:after="120" w:line="240" w:lineRule="auto"/>
        <w:ind w:left="720" w:right="120" w:hanging="336"/>
        <w:jc w:val="both"/>
        <w:rPr>
          <w:rFonts w:ascii="Arial" w:eastAsia="Times New Roman" w:hAnsi="Arial" w:cs="Arial"/>
          <w:color w:val="000000"/>
          <w:sz w:val="18"/>
          <w:szCs w:val="18"/>
          <w:lang w:eastAsia="en-CA"/>
        </w:rPr>
      </w:pPr>
      <w:r w:rsidRPr="00501984">
        <w:rPr>
          <w:rFonts w:ascii="Arial" w:eastAsia="Times New Roman" w:hAnsi="Arial" w:cs="Arial"/>
          <w:color w:val="000000"/>
          <w:sz w:val="18"/>
          <w:szCs w:val="18"/>
          <w:lang w:eastAsia="en-CA"/>
        </w:rPr>
        <w:t xml:space="preserve">(b) report to the public — at the times and in the manner the commission considers appropriate — the measures, policies, practices and other requirements implemented by the commission to make progress towards achieving accessibility in respect of the Assembly and its offices.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 xml:space="preserve">Protection from liability </w:t>
      </w:r>
      <w:bookmarkStart w:id="107" w:name="38"/>
      <w:bookmarkEnd w:id="107"/>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11" w:anchor="38" w:history="1">
        <w:r w:rsidRPr="00501984">
          <w:rPr>
            <w:rFonts w:ascii="Verdana" w:eastAsia="Times New Roman" w:hAnsi="Verdana" w:cs="Arial"/>
            <w:color w:val="0000FF"/>
            <w:sz w:val="18"/>
            <w:lang w:eastAsia="en-CA"/>
          </w:rPr>
          <w:t>38</w:t>
        </w:r>
      </w:hyperlink>
      <w:r w:rsidRPr="00501984">
        <w:rPr>
          <w:rFonts w:ascii="Arial" w:eastAsia="Times New Roman" w:hAnsi="Arial" w:cs="Arial"/>
          <w:color w:val="000000"/>
          <w:sz w:val="18"/>
          <w:szCs w:val="18"/>
          <w:lang w:eastAsia="en-CA"/>
        </w:rPr>
        <w:t xml:space="preserve">          No action or proceeding may be brought against the minister, the director, an inspector or any other person acting under the authority of this Act for anything done, or omitted to be done, in good faith, in the exercise or intended exercise of a power or duty under this Act or the regulations.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Review of this Act</w:t>
      </w:r>
      <w:bookmarkStart w:id="108" w:name="39"/>
      <w:bookmarkEnd w:id="108"/>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12" w:anchor="39" w:history="1">
        <w:r w:rsidRPr="00501984">
          <w:rPr>
            <w:rFonts w:ascii="Verdana" w:eastAsia="Times New Roman" w:hAnsi="Verdana" w:cs="Arial"/>
            <w:color w:val="0000FF"/>
            <w:sz w:val="18"/>
            <w:lang w:eastAsia="en-CA"/>
          </w:rPr>
          <w:t>39(1)</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Within</w:t>
      </w:r>
      <w:proofErr w:type="gramEnd"/>
      <w:r w:rsidRPr="00501984">
        <w:rPr>
          <w:rFonts w:ascii="Arial" w:eastAsia="Times New Roman" w:hAnsi="Arial" w:cs="Arial"/>
          <w:color w:val="000000"/>
          <w:sz w:val="18"/>
          <w:szCs w:val="18"/>
          <w:lang w:eastAsia="en-CA"/>
        </w:rPr>
        <w:t xml:space="preserve"> four years after this Act comes into force, the minister must appoint a person who is to undertake a comprehensive review of the effectiveness of this Act and report on his or her findings to the minister.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LG in C approval required</w:t>
      </w:r>
      <w:bookmarkStart w:id="109" w:name="39(2)"/>
      <w:bookmarkEnd w:id="109"/>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13" w:anchor="39(2)" w:history="1">
        <w:r w:rsidRPr="00501984">
          <w:rPr>
            <w:rFonts w:ascii="Verdana" w:eastAsia="Times New Roman" w:hAnsi="Verdana" w:cs="Arial"/>
            <w:color w:val="0000FF"/>
            <w:sz w:val="18"/>
            <w:lang w:eastAsia="en-CA"/>
          </w:rPr>
          <w:t>39(2)</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person to be appointed by the minister must be approved by the Lieutenant Governor in Council before the appointment becomes effective.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Consultation</w:t>
      </w:r>
      <w:bookmarkStart w:id="110" w:name="39(3)"/>
      <w:bookmarkEnd w:id="110"/>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14" w:anchor="39(3)" w:history="1">
        <w:r w:rsidRPr="00501984">
          <w:rPr>
            <w:rFonts w:ascii="Verdana" w:eastAsia="Times New Roman" w:hAnsi="Verdana" w:cs="Arial"/>
            <w:color w:val="0000FF"/>
            <w:sz w:val="18"/>
            <w:lang w:eastAsia="en-CA"/>
          </w:rPr>
          <w:t>39(3)</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A</w:t>
      </w:r>
      <w:proofErr w:type="gramEnd"/>
      <w:r w:rsidRPr="00501984">
        <w:rPr>
          <w:rFonts w:ascii="Arial" w:eastAsia="Times New Roman" w:hAnsi="Arial" w:cs="Arial"/>
          <w:color w:val="000000"/>
          <w:sz w:val="18"/>
          <w:szCs w:val="18"/>
          <w:lang w:eastAsia="en-CA"/>
        </w:rPr>
        <w:t xml:space="preserve"> person undertaking a review under this section must consult with the public and, in particular, with persons disabled by barriers or representatives from organizations of persons disabled by barriers.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Contents of report</w:t>
      </w:r>
      <w:bookmarkStart w:id="111" w:name="39(4)"/>
      <w:bookmarkEnd w:id="111"/>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15" w:anchor="39(4)" w:history="1">
        <w:r w:rsidRPr="00501984">
          <w:rPr>
            <w:rFonts w:ascii="Verdana" w:eastAsia="Times New Roman" w:hAnsi="Verdana" w:cs="Arial"/>
            <w:color w:val="0000FF"/>
            <w:sz w:val="18"/>
            <w:lang w:eastAsia="en-CA"/>
          </w:rPr>
          <w:t>39(4)</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Without</w:t>
      </w:r>
      <w:proofErr w:type="gramEnd"/>
      <w:r w:rsidRPr="00501984">
        <w:rPr>
          <w:rFonts w:ascii="Arial" w:eastAsia="Times New Roman" w:hAnsi="Arial" w:cs="Arial"/>
          <w:color w:val="000000"/>
          <w:sz w:val="18"/>
          <w:szCs w:val="18"/>
          <w:lang w:eastAsia="en-CA"/>
        </w:rPr>
        <w:t xml:space="preserve"> limiting the review under subsection (1), a report may include recommendations for improving the effectiveness of this Act.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Tabling report in Assembly</w:t>
      </w:r>
      <w:bookmarkStart w:id="112" w:name="39(5)"/>
      <w:bookmarkEnd w:id="112"/>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16" w:anchor="39(5)" w:history="1">
        <w:r w:rsidRPr="00501984">
          <w:rPr>
            <w:rFonts w:ascii="Verdana" w:eastAsia="Times New Roman" w:hAnsi="Verdana" w:cs="Arial"/>
            <w:color w:val="0000FF"/>
            <w:sz w:val="18"/>
            <w:lang w:eastAsia="en-CA"/>
          </w:rPr>
          <w:t>39(5)</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The</w:t>
      </w:r>
      <w:proofErr w:type="gramEnd"/>
      <w:r w:rsidRPr="00501984">
        <w:rPr>
          <w:rFonts w:ascii="Arial" w:eastAsia="Times New Roman" w:hAnsi="Arial" w:cs="Arial"/>
          <w:color w:val="000000"/>
          <w:sz w:val="18"/>
          <w:szCs w:val="18"/>
          <w:lang w:eastAsia="en-CA"/>
        </w:rPr>
        <w:t xml:space="preserve"> minister must table a copy of the report in the Assembly within 15 days after receiving it if the Assembly is sitting or, if it is not, within 15 days after the next sitting begins.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Further review</w:t>
      </w:r>
      <w:bookmarkStart w:id="113" w:name="39(6)"/>
      <w:bookmarkEnd w:id="113"/>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17" w:anchor="39(6)" w:history="1">
        <w:r w:rsidRPr="00501984">
          <w:rPr>
            <w:rFonts w:ascii="Verdana" w:eastAsia="Times New Roman" w:hAnsi="Verdana" w:cs="Arial"/>
            <w:color w:val="0000FF"/>
            <w:sz w:val="18"/>
            <w:lang w:eastAsia="en-CA"/>
          </w:rPr>
          <w:t>39(6)</w:t>
        </w:r>
      </w:hyperlink>
      <w:r w:rsidRPr="00501984">
        <w:rPr>
          <w:rFonts w:ascii="Arial" w:eastAsia="Times New Roman" w:hAnsi="Arial" w:cs="Arial"/>
          <w:color w:val="000000"/>
          <w:sz w:val="18"/>
          <w:szCs w:val="18"/>
          <w:lang w:eastAsia="en-CA"/>
        </w:rPr>
        <w:t>       </w:t>
      </w:r>
      <w:proofErr w:type="gramStart"/>
      <w:r w:rsidRPr="00501984">
        <w:rPr>
          <w:rFonts w:ascii="Arial" w:eastAsia="Times New Roman" w:hAnsi="Arial" w:cs="Arial"/>
          <w:color w:val="000000"/>
          <w:sz w:val="18"/>
          <w:szCs w:val="18"/>
          <w:lang w:eastAsia="en-CA"/>
        </w:rPr>
        <w:t>Within</w:t>
      </w:r>
      <w:proofErr w:type="gramEnd"/>
      <w:r w:rsidRPr="00501984">
        <w:rPr>
          <w:rFonts w:ascii="Arial" w:eastAsia="Times New Roman" w:hAnsi="Arial" w:cs="Arial"/>
          <w:color w:val="000000"/>
          <w:sz w:val="18"/>
          <w:szCs w:val="18"/>
          <w:lang w:eastAsia="en-CA"/>
        </w:rPr>
        <w:t xml:space="preserve"> five years after a report was last tabled in the Assembly under subsection (5), the minister must appoint a person who is to undertake a further comprehensive review of the effectiveness of this Act.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Application</w:t>
      </w:r>
      <w:bookmarkStart w:id="114" w:name="39(7)"/>
      <w:bookmarkEnd w:id="114"/>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18" w:anchor="39(7)" w:history="1">
        <w:r w:rsidRPr="00501984">
          <w:rPr>
            <w:rFonts w:ascii="Verdana" w:eastAsia="Times New Roman" w:hAnsi="Verdana" w:cs="Arial"/>
            <w:color w:val="0000FF"/>
            <w:sz w:val="18"/>
            <w:lang w:eastAsia="en-CA"/>
          </w:rPr>
          <w:t>39(7)</w:t>
        </w:r>
      </w:hyperlink>
      <w:r w:rsidRPr="00501984">
        <w:rPr>
          <w:rFonts w:ascii="Arial" w:eastAsia="Times New Roman" w:hAnsi="Arial" w:cs="Arial"/>
          <w:color w:val="000000"/>
          <w:sz w:val="18"/>
          <w:szCs w:val="18"/>
          <w:lang w:eastAsia="en-CA"/>
        </w:rPr>
        <w:t xml:space="preserve">       Subsections (2) to (5) apply, with necessary changes, to a further review under subsection (6). </w:t>
      </w:r>
    </w:p>
    <w:p w:rsidR="00501984" w:rsidRPr="00501984" w:rsidRDefault="00501984" w:rsidP="00501984">
      <w:pPr>
        <w:spacing w:before="360" w:after="120" w:line="240" w:lineRule="auto"/>
        <w:ind w:left="120" w:right="120"/>
        <w:jc w:val="center"/>
        <w:rPr>
          <w:rFonts w:ascii="Arial" w:eastAsia="Times New Roman" w:hAnsi="Arial" w:cs="Arial"/>
          <w:color w:val="00008B"/>
          <w:sz w:val="18"/>
          <w:szCs w:val="18"/>
          <w:lang w:eastAsia="en-CA"/>
        </w:rPr>
      </w:pPr>
      <w:r w:rsidRPr="00501984">
        <w:rPr>
          <w:rFonts w:ascii="Arial" w:eastAsia="Times New Roman" w:hAnsi="Arial" w:cs="Arial"/>
          <w:color w:val="00008B"/>
          <w:sz w:val="18"/>
          <w:szCs w:val="18"/>
          <w:lang w:eastAsia="en-CA"/>
        </w:rPr>
        <w:t xml:space="preserve">TRANSITIONAL, REPEAL, C.C.S.M. REFERENCE AND COMING INTO FORCE </w:t>
      </w:r>
    </w:p>
    <w:p w:rsidR="00501984" w:rsidRPr="00501984" w:rsidRDefault="00501984" w:rsidP="00501984">
      <w:pPr>
        <w:spacing w:before="240" w:after="120" w:line="240" w:lineRule="auto"/>
        <w:ind w:left="120" w:right="120"/>
        <w:jc w:val="both"/>
        <w:rPr>
          <w:rFonts w:ascii="Arial" w:eastAsia="Times New Roman" w:hAnsi="Arial" w:cs="Arial"/>
          <w:i/>
          <w:iCs/>
          <w:color w:val="00008B"/>
          <w:sz w:val="18"/>
          <w:szCs w:val="18"/>
          <w:lang w:eastAsia="en-CA"/>
        </w:rPr>
      </w:pPr>
      <w:r w:rsidRPr="00501984">
        <w:rPr>
          <w:rFonts w:ascii="Arial" w:eastAsia="Times New Roman" w:hAnsi="Arial" w:cs="Arial"/>
          <w:i/>
          <w:iCs/>
          <w:color w:val="00008B"/>
          <w:sz w:val="18"/>
          <w:szCs w:val="18"/>
          <w:lang w:eastAsia="en-CA"/>
        </w:rPr>
        <w:t>Transitional</w:t>
      </w:r>
      <w:bookmarkStart w:id="115" w:name="40"/>
      <w:bookmarkEnd w:id="115"/>
      <w:r w:rsidRPr="00501984">
        <w:rPr>
          <w:rFonts w:ascii="Arial" w:eastAsia="Times New Roman" w:hAnsi="Arial" w:cs="Arial"/>
          <w:i/>
          <w:iCs/>
          <w:color w:val="00008B"/>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19" w:anchor="40" w:history="1">
        <w:r w:rsidRPr="00501984">
          <w:rPr>
            <w:rFonts w:ascii="Verdana" w:eastAsia="Times New Roman" w:hAnsi="Verdana" w:cs="Arial"/>
            <w:color w:val="0000FF"/>
            <w:sz w:val="18"/>
            <w:lang w:eastAsia="en-CA"/>
          </w:rPr>
          <w:t>40</w:t>
        </w:r>
      </w:hyperlink>
      <w:r w:rsidRPr="00501984">
        <w:rPr>
          <w:rFonts w:ascii="Arial" w:eastAsia="Times New Roman" w:hAnsi="Arial" w:cs="Arial"/>
          <w:color w:val="000000"/>
          <w:sz w:val="18"/>
          <w:szCs w:val="18"/>
          <w:lang w:eastAsia="en-CA"/>
        </w:rPr>
        <w:t>          </w:t>
      </w:r>
      <w:r w:rsidRPr="00501984">
        <w:rPr>
          <w:rFonts w:ascii="Arial" w:eastAsia="Times New Roman" w:hAnsi="Arial" w:cs="Arial"/>
          <w:i/>
          <w:iCs/>
          <w:color w:val="A52A2A"/>
          <w:sz w:val="18"/>
          <w:szCs w:val="18"/>
          <w:lang w:eastAsia="en-CA"/>
        </w:rPr>
        <w:t xml:space="preserve">A person who is a member of the Accessibility Advisory Council, as established under </w:t>
      </w:r>
      <w:r w:rsidRPr="00501984">
        <w:rPr>
          <w:rFonts w:ascii="Arial" w:eastAsia="Times New Roman" w:hAnsi="Arial" w:cs="Arial"/>
          <w:b/>
          <w:bCs/>
          <w:i/>
          <w:iCs/>
          <w:color w:val="A52A2A"/>
          <w:sz w:val="18"/>
          <w:szCs w:val="18"/>
          <w:lang w:eastAsia="en-CA"/>
        </w:rPr>
        <w:t>The Accessibility Advisory Council Act</w:t>
      </w:r>
      <w:r w:rsidRPr="00501984">
        <w:rPr>
          <w:rFonts w:ascii="Arial" w:eastAsia="Times New Roman" w:hAnsi="Arial" w:cs="Arial"/>
          <w:i/>
          <w:iCs/>
          <w:color w:val="A52A2A"/>
          <w:sz w:val="18"/>
          <w:szCs w:val="18"/>
          <w:lang w:eastAsia="en-CA"/>
        </w:rPr>
        <w:t>, S.M. 2011, c. 37, on the day that this Act comes into force continues as a member of the Accessibility Advisory Council until replaced or re-appointed under this Act.</w:t>
      </w:r>
      <w:r w:rsidRPr="00501984">
        <w:rPr>
          <w:rFonts w:ascii="Arial" w:eastAsia="Times New Roman" w:hAnsi="Arial" w:cs="Arial"/>
          <w:color w:val="000000"/>
          <w:sz w:val="18"/>
          <w:szCs w:val="18"/>
          <w:lang w:eastAsia="en-CA"/>
        </w:rPr>
        <w:t xml:space="preserve">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Repeal</w:t>
      </w:r>
      <w:bookmarkStart w:id="116" w:name="41"/>
      <w:bookmarkEnd w:id="116"/>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20" w:anchor="41" w:history="1">
        <w:r w:rsidRPr="00501984">
          <w:rPr>
            <w:rFonts w:ascii="Verdana" w:eastAsia="Times New Roman" w:hAnsi="Verdana" w:cs="Arial"/>
            <w:color w:val="0000FF"/>
            <w:sz w:val="18"/>
            <w:lang w:eastAsia="en-CA"/>
          </w:rPr>
          <w:t>41</w:t>
        </w:r>
      </w:hyperlink>
      <w:r w:rsidRPr="00501984">
        <w:rPr>
          <w:rFonts w:ascii="Arial" w:eastAsia="Times New Roman" w:hAnsi="Arial" w:cs="Arial"/>
          <w:color w:val="000000"/>
          <w:sz w:val="18"/>
          <w:szCs w:val="18"/>
          <w:lang w:eastAsia="en-CA"/>
        </w:rPr>
        <w:t>          </w:t>
      </w:r>
      <w:r w:rsidRPr="00501984">
        <w:rPr>
          <w:rFonts w:ascii="Arial" w:eastAsia="Times New Roman" w:hAnsi="Arial" w:cs="Arial"/>
          <w:i/>
          <w:iCs/>
          <w:color w:val="A52A2A"/>
          <w:sz w:val="18"/>
          <w:szCs w:val="18"/>
          <w:lang w:eastAsia="en-CA"/>
        </w:rPr>
        <w:t>The Accessibility Advisory Council Act</w:t>
      </w:r>
      <w:r w:rsidRPr="00501984">
        <w:rPr>
          <w:rFonts w:ascii="Arial" w:eastAsia="Times New Roman" w:hAnsi="Arial" w:cs="Arial"/>
          <w:color w:val="000000"/>
          <w:sz w:val="18"/>
          <w:szCs w:val="18"/>
          <w:lang w:eastAsia="en-CA"/>
        </w:rPr>
        <w:t xml:space="preserve">, S.M. 2011, c. 37, is repealed.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C.C.S.M. reference</w:t>
      </w:r>
      <w:bookmarkStart w:id="117" w:name="42"/>
      <w:bookmarkEnd w:id="117"/>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21" w:anchor="42" w:history="1">
        <w:r w:rsidRPr="00501984">
          <w:rPr>
            <w:rFonts w:ascii="Verdana" w:eastAsia="Times New Roman" w:hAnsi="Verdana" w:cs="Arial"/>
            <w:color w:val="0000FF"/>
            <w:sz w:val="18"/>
            <w:lang w:eastAsia="en-CA"/>
          </w:rPr>
          <w:t>42</w:t>
        </w:r>
      </w:hyperlink>
      <w:r w:rsidRPr="00501984">
        <w:rPr>
          <w:rFonts w:ascii="Arial" w:eastAsia="Times New Roman" w:hAnsi="Arial" w:cs="Arial"/>
          <w:color w:val="000000"/>
          <w:sz w:val="18"/>
          <w:szCs w:val="18"/>
          <w:lang w:eastAsia="en-CA"/>
        </w:rPr>
        <w:t xml:space="preserve">          This Act may be referred to as chapter A1.7 of the </w:t>
      </w:r>
      <w:r w:rsidRPr="00501984">
        <w:rPr>
          <w:rFonts w:ascii="Arial" w:eastAsia="Times New Roman" w:hAnsi="Arial" w:cs="Arial"/>
          <w:i/>
          <w:iCs/>
          <w:color w:val="A52A2A"/>
          <w:sz w:val="18"/>
          <w:szCs w:val="18"/>
          <w:lang w:eastAsia="en-CA"/>
        </w:rPr>
        <w:t>Continuing Consolidation of the Statutes of Manitoba</w:t>
      </w:r>
      <w:r w:rsidRPr="00501984">
        <w:rPr>
          <w:rFonts w:ascii="Arial" w:eastAsia="Times New Roman" w:hAnsi="Arial" w:cs="Arial"/>
          <w:color w:val="000000"/>
          <w:sz w:val="18"/>
          <w:szCs w:val="18"/>
          <w:lang w:eastAsia="en-CA"/>
        </w:rPr>
        <w:t xml:space="preserve">. </w:t>
      </w:r>
    </w:p>
    <w:p w:rsidR="00501984" w:rsidRPr="00501984" w:rsidRDefault="00501984" w:rsidP="00501984">
      <w:pPr>
        <w:spacing w:before="288" w:after="0" w:line="240" w:lineRule="auto"/>
        <w:ind w:left="120" w:right="120"/>
        <w:jc w:val="both"/>
        <w:rPr>
          <w:rFonts w:ascii="Arial" w:eastAsia="Times New Roman" w:hAnsi="Arial" w:cs="Arial"/>
          <w:b/>
          <w:bCs/>
          <w:color w:val="000000"/>
          <w:sz w:val="18"/>
          <w:szCs w:val="18"/>
          <w:lang w:eastAsia="en-CA"/>
        </w:rPr>
      </w:pPr>
      <w:r w:rsidRPr="00501984">
        <w:rPr>
          <w:rFonts w:ascii="Arial" w:eastAsia="Times New Roman" w:hAnsi="Arial" w:cs="Arial"/>
          <w:b/>
          <w:bCs/>
          <w:color w:val="000000"/>
          <w:sz w:val="18"/>
          <w:szCs w:val="18"/>
          <w:lang w:eastAsia="en-CA"/>
        </w:rPr>
        <w:t>Coming into force</w:t>
      </w:r>
      <w:bookmarkStart w:id="118" w:name="43"/>
      <w:bookmarkEnd w:id="118"/>
      <w:r w:rsidRPr="00501984">
        <w:rPr>
          <w:rFonts w:ascii="Arial" w:eastAsia="Times New Roman" w:hAnsi="Arial" w:cs="Arial"/>
          <w:b/>
          <w:bCs/>
          <w:color w:val="000000"/>
          <w:sz w:val="18"/>
          <w:szCs w:val="18"/>
          <w:lang w:eastAsia="en-CA"/>
        </w:rPr>
        <w:t xml:space="preserve"> </w:t>
      </w:r>
    </w:p>
    <w:p w:rsidR="00501984" w:rsidRPr="00501984" w:rsidRDefault="00501984" w:rsidP="00501984">
      <w:pPr>
        <w:spacing w:before="120" w:after="120" w:line="240" w:lineRule="auto"/>
        <w:ind w:left="120" w:right="120"/>
        <w:jc w:val="both"/>
        <w:rPr>
          <w:rFonts w:ascii="Arial" w:eastAsia="Times New Roman" w:hAnsi="Arial" w:cs="Arial"/>
          <w:color w:val="000000"/>
          <w:sz w:val="18"/>
          <w:szCs w:val="18"/>
          <w:lang w:eastAsia="en-CA"/>
        </w:rPr>
      </w:pPr>
      <w:hyperlink r:id="rId122" w:anchor="43" w:history="1">
        <w:r w:rsidRPr="00501984">
          <w:rPr>
            <w:rFonts w:ascii="Verdana" w:eastAsia="Times New Roman" w:hAnsi="Verdana" w:cs="Arial"/>
            <w:color w:val="0000FF"/>
            <w:sz w:val="18"/>
            <w:lang w:eastAsia="en-CA"/>
          </w:rPr>
          <w:t>43</w:t>
        </w:r>
      </w:hyperlink>
      <w:r w:rsidRPr="00501984">
        <w:rPr>
          <w:rFonts w:ascii="Arial" w:eastAsia="Times New Roman" w:hAnsi="Arial" w:cs="Arial"/>
          <w:color w:val="000000"/>
          <w:sz w:val="18"/>
          <w:szCs w:val="18"/>
          <w:lang w:eastAsia="en-CA"/>
        </w:rPr>
        <w:t xml:space="preserve">          This Act comes into force on the day it receives royal assent. </w:t>
      </w:r>
    </w:p>
    <w:p w:rsidR="00120A21" w:rsidRDefault="00120A21"/>
    <w:sectPr w:rsidR="00120A21" w:rsidSect="00120A2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1984"/>
    <w:rsid w:val="00120A21"/>
    <w:rsid w:val="003D59C0"/>
    <w:rsid w:val="00501984"/>
    <w:rsid w:val="009C41B6"/>
    <w:rsid w:val="00CE1773"/>
    <w:rsid w:val="00F466E7"/>
    <w:rsid w:val="00F62F66"/>
    <w:rsid w:val="00F77D7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1984"/>
    <w:rPr>
      <w:rFonts w:ascii="Verdana" w:hAnsi="Verdana" w:hint="default"/>
      <w:strike w:val="0"/>
      <w:dstrike w:val="0"/>
      <w:color w:val="0000FF"/>
      <w:u w:val="none"/>
      <w:effect w:val="none"/>
    </w:rPr>
  </w:style>
  <w:style w:type="character" w:styleId="FollowedHyperlink">
    <w:name w:val="FollowedHyperlink"/>
    <w:basedOn w:val="DefaultParagraphFont"/>
    <w:uiPriority w:val="99"/>
    <w:semiHidden/>
    <w:unhideWhenUsed/>
    <w:rsid w:val="00501984"/>
    <w:rPr>
      <w:rFonts w:ascii="Verdana" w:hAnsi="Verdana" w:hint="default"/>
      <w:strike w:val="0"/>
      <w:dstrike w:val="0"/>
      <w:color w:val="0000FF"/>
      <w:u w:val="none"/>
      <w:effect w:val="none"/>
    </w:rPr>
  </w:style>
  <w:style w:type="paragraph" w:styleId="NormalWeb">
    <w:name w:val="Normal (Web)"/>
    <w:basedOn w:val="Normal"/>
    <w:uiPriority w:val="99"/>
    <w:semiHidden/>
    <w:unhideWhenUsed/>
    <w:rsid w:val="0050198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cttitle">
    <w:name w:val="acttitle"/>
    <w:basedOn w:val="Normal"/>
    <w:rsid w:val="00501984"/>
    <w:pPr>
      <w:spacing w:before="240" w:after="0" w:line="240" w:lineRule="auto"/>
      <w:jc w:val="center"/>
    </w:pPr>
    <w:rPr>
      <w:rFonts w:ascii="Times New Roman" w:eastAsia="Times New Roman" w:hAnsi="Times New Roman" w:cs="Times New Roman"/>
      <w:color w:val="004040"/>
      <w:sz w:val="29"/>
      <w:szCs w:val="29"/>
      <w:lang w:eastAsia="en-CA"/>
    </w:rPr>
  </w:style>
  <w:style w:type="paragraph" w:customStyle="1" w:styleId="center">
    <w:name w:val="center"/>
    <w:basedOn w:val="Normal"/>
    <w:rsid w:val="00501984"/>
    <w:pPr>
      <w:spacing w:before="360" w:after="120" w:line="240" w:lineRule="auto"/>
      <w:jc w:val="center"/>
    </w:pPr>
    <w:rPr>
      <w:rFonts w:ascii="Times New Roman" w:eastAsia="Times New Roman" w:hAnsi="Times New Roman" w:cs="Times New Roman"/>
      <w:color w:val="00008B"/>
      <w:sz w:val="24"/>
      <w:szCs w:val="24"/>
      <w:lang w:eastAsia="en-CA"/>
    </w:rPr>
  </w:style>
  <w:style w:type="paragraph" w:customStyle="1" w:styleId="centersc">
    <w:name w:val="centersc"/>
    <w:basedOn w:val="Normal"/>
    <w:rsid w:val="00501984"/>
    <w:pPr>
      <w:spacing w:before="168" w:after="72" w:line="240" w:lineRule="auto"/>
      <w:jc w:val="center"/>
    </w:pPr>
    <w:rPr>
      <w:rFonts w:ascii="Times New Roman" w:eastAsia="Times New Roman" w:hAnsi="Times New Roman" w:cs="Times New Roman"/>
      <w:smallCaps/>
      <w:color w:val="00008B"/>
      <w:sz w:val="24"/>
      <w:szCs w:val="24"/>
      <w:lang w:eastAsia="en-CA"/>
    </w:rPr>
  </w:style>
  <w:style w:type="paragraph" w:customStyle="1" w:styleId="centerb">
    <w:name w:val="centerb"/>
    <w:basedOn w:val="Normal"/>
    <w:rsid w:val="00501984"/>
    <w:pPr>
      <w:spacing w:before="180" w:after="60" w:line="240" w:lineRule="auto"/>
      <w:jc w:val="center"/>
    </w:pPr>
    <w:rPr>
      <w:rFonts w:ascii="Times New Roman" w:eastAsia="Times New Roman" w:hAnsi="Times New Roman" w:cs="Times New Roman"/>
      <w:b/>
      <w:bCs/>
      <w:sz w:val="24"/>
      <w:szCs w:val="24"/>
      <w:lang w:eastAsia="en-CA"/>
    </w:rPr>
  </w:style>
  <w:style w:type="paragraph" w:customStyle="1" w:styleId="chapter">
    <w:name w:val="chapter"/>
    <w:basedOn w:val="Normal"/>
    <w:rsid w:val="00501984"/>
    <w:pPr>
      <w:spacing w:after="0" w:line="240" w:lineRule="auto"/>
      <w:jc w:val="center"/>
    </w:pPr>
    <w:rPr>
      <w:rFonts w:ascii="Times New Roman" w:eastAsia="Times New Roman" w:hAnsi="Times New Roman" w:cs="Times New Roman"/>
      <w:color w:val="00008B"/>
      <w:sz w:val="29"/>
      <w:szCs w:val="29"/>
      <w:lang w:eastAsia="en-CA"/>
    </w:rPr>
  </w:style>
  <w:style w:type="paragraph" w:customStyle="1" w:styleId="note">
    <w:name w:val="note"/>
    <w:basedOn w:val="Normal"/>
    <w:rsid w:val="00501984"/>
    <w:pPr>
      <w:pBdr>
        <w:top w:val="single" w:sz="4" w:space="2" w:color="EEEEEE"/>
        <w:left w:val="single" w:sz="4" w:space="6" w:color="EEEEEE"/>
        <w:bottom w:val="single" w:sz="4" w:space="2" w:color="CCCCCC"/>
        <w:right w:val="single" w:sz="4" w:space="6" w:color="CCCCCC"/>
      </w:pBdr>
      <w:shd w:val="clear" w:color="auto" w:fill="F6F6F6"/>
      <w:spacing w:after="0" w:line="240" w:lineRule="auto"/>
      <w:ind w:left="480" w:right="480"/>
    </w:pPr>
    <w:rPr>
      <w:rFonts w:ascii="Times New Roman" w:eastAsia="Times New Roman" w:hAnsi="Times New Roman" w:cs="Times New Roman"/>
      <w:sz w:val="20"/>
      <w:szCs w:val="20"/>
      <w:lang w:eastAsia="en-CA"/>
    </w:rPr>
  </w:style>
  <w:style w:type="paragraph" w:customStyle="1" w:styleId="note2">
    <w:name w:val="note2"/>
    <w:basedOn w:val="Normal"/>
    <w:rsid w:val="00501984"/>
    <w:pPr>
      <w:pBdr>
        <w:top w:val="single" w:sz="4" w:space="2" w:color="EEEEEE"/>
        <w:left w:val="single" w:sz="4" w:space="6" w:color="EEEEEE"/>
        <w:bottom w:val="single" w:sz="4" w:space="2" w:color="CCCCCC"/>
        <w:right w:val="single" w:sz="4" w:space="6" w:color="CCCCCC"/>
      </w:pBdr>
      <w:shd w:val="clear" w:color="auto" w:fill="F6F6F6"/>
      <w:spacing w:before="240" w:after="240" w:line="240" w:lineRule="auto"/>
      <w:ind w:left="480" w:right="480"/>
    </w:pPr>
    <w:rPr>
      <w:rFonts w:ascii="Times New Roman" w:eastAsia="Times New Roman" w:hAnsi="Times New Roman" w:cs="Times New Roman"/>
      <w:lang w:eastAsia="en-CA"/>
    </w:rPr>
  </w:style>
  <w:style w:type="paragraph" w:customStyle="1" w:styleId="partheading">
    <w:name w:val="partheading"/>
    <w:basedOn w:val="Normal"/>
    <w:rsid w:val="00501984"/>
    <w:pPr>
      <w:spacing w:before="360" w:after="120" w:line="240" w:lineRule="auto"/>
      <w:jc w:val="center"/>
    </w:pPr>
    <w:rPr>
      <w:rFonts w:ascii="Times New Roman" w:eastAsia="Times New Roman" w:hAnsi="Times New Roman" w:cs="Times New Roman"/>
      <w:b/>
      <w:bCs/>
      <w:color w:val="00008B"/>
      <w:sz w:val="26"/>
      <w:szCs w:val="26"/>
      <w:lang w:eastAsia="en-CA"/>
    </w:rPr>
  </w:style>
  <w:style w:type="paragraph" w:customStyle="1" w:styleId="parttitle">
    <w:name w:val="part_title"/>
    <w:basedOn w:val="Normal"/>
    <w:rsid w:val="00501984"/>
    <w:pPr>
      <w:spacing w:before="120" w:after="120" w:line="240" w:lineRule="auto"/>
      <w:jc w:val="center"/>
    </w:pPr>
    <w:rPr>
      <w:rFonts w:ascii="Times New Roman" w:eastAsia="Times New Roman" w:hAnsi="Times New Roman" w:cs="Times New Roman"/>
      <w:b/>
      <w:bCs/>
      <w:color w:val="00008B"/>
      <w:sz w:val="26"/>
      <w:szCs w:val="26"/>
      <w:lang w:eastAsia="en-CA"/>
    </w:rPr>
  </w:style>
  <w:style w:type="paragraph" w:customStyle="1" w:styleId="divheading">
    <w:name w:val="divheading"/>
    <w:basedOn w:val="Normal"/>
    <w:rsid w:val="00501984"/>
    <w:pPr>
      <w:spacing w:before="360" w:after="120" w:line="240" w:lineRule="auto"/>
      <w:jc w:val="center"/>
    </w:pPr>
    <w:rPr>
      <w:rFonts w:ascii="Times New Roman" w:eastAsia="Times New Roman" w:hAnsi="Times New Roman" w:cs="Times New Roman"/>
      <w:b/>
      <w:bCs/>
      <w:color w:val="00008B"/>
      <w:sz w:val="24"/>
      <w:szCs w:val="24"/>
      <w:lang w:eastAsia="en-CA"/>
    </w:rPr>
  </w:style>
  <w:style w:type="paragraph" w:customStyle="1" w:styleId="divtitle">
    <w:name w:val="div_title"/>
    <w:basedOn w:val="Normal"/>
    <w:rsid w:val="00501984"/>
    <w:pPr>
      <w:spacing w:before="120" w:after="120" w:line="240" w:lineRule="auto"/>
      <w:jc w:val="center"/>
    </w:pPr>
    <w:rPr>
      <w:rFonts w:ascii="Times New Roman" w:eastAsia="Times New Roman" w:hAnsi="Times New Roman" w:cs="Times New Roman"/>
      <w:b/>
      <w:bCs/>
      <w:color w:val="00008B"/>
      <w:sz w:val="24"/>
      <w:szCs w:val="24"/>
      <w:lang w:eastAsia="en-CA"/>
    </w:rPr>
  </w:style>
  <w:style w:type="paragraph" w:customStyle="1" w:styleId="secheading">
    <w:name w:val="secheading"/>
    <w:basedOn w:val="Normal"/>
    <w:rsid w:val="00501984"/>
    <w:pPr>
      <w:spacing w:before="288" w:after="0" w:line="240" w:lineRule="auto"/>
    </w:pPr>
    <w:rPr>
      <w:rFonts w:ascii="Times New Roman" w:eastAsia="Times New Roman" w:hAnsi="Times New Roman" w:cs="Times New Roman"/>
      <w:b/>
      <w:bCs/>
      <w:sz w:val="24"/>
      <w:szCs w:val="24"/>
      <w:lang w:eastAsia="en-CA"/>
    </w:rPr>
  </w:style>
  <w:style w:type="paragraph" w:customStyle="1" w:styleId="secheadingi">
    <w:name w:val="secheadingi"/>
    <w:basedOn w:val="Normal"/>
    <w:rsid w:val="00501984"/>
    <w:pPr>
      <w:spacing w:before="240" w:after="100" w:afterAutospacing="1" w:line="240" w:lineRule="auto"/>
    </w:pPr>
    <w:rPr>
      <w:rFonts w:ascii="Times New Roman" w:eastAsia="Times New Roman" w:hAnsi="Times New Roman" w:cs="Times New Roman"/>
      <w:i/>
      <w:iCs/>
      <w:color w:val="00008B"/>
      <w:sz w:val="24"/>
      <w:szCs w:val="24"/>
      <w:lang w:eastAsia="en-CA"/>
    </w:rPr>
  </w:style>
  <w:style w:type="paragraph" w:customStyle="1" w:styleId="title">
    <w:name w:val="title"/>
    <w:basedOn w:val="Normal"/>
    <w:rsid w:val="00501984"/>
    <w:pPr>
      <w:spacing w:before="120" w:after="0" w:line="240" w:lineRule="auto"/>
      <w:jc w:val="center"/>
    </w:pPr>
    <w:rPr>
      <w:rFonts w:ascii="Times New Roman" w:eastAsia="Times New Roman" w:hAnsi="Times New Roman" w:cs="Times New Roman"/>
      <w:color w:val="00008B"/>
      <w:sz w:val="36"/>
      <w:szCs w:val="36"/>
      <w:lang w:eastAsia="en-CA"/>
    </w:rPr>
  </w:style>
  <w:style w:type="paragraph" w:customStyle="1" w:styleId="titleg">
    <w:name w:val="titleg"/>
    <w:basedOn w:val="Normal"/>
    <w:rsid w:val="00501984"/>
    <w:pPr>
      <w:spacing w:before="120" w:after="0" w:line="240" w:lineRule="auto"/>
      <w:jc w:val="center"/>
    </w:pPr>
    <w:rPr>
      <w:rFonts w:ascii="Times New Roman" w:eastAsia="Times New Roman" w:hAnsi="Times New Roman" w:cs="Times New Roman"/>
      <w:color w:val="006400"/>
      <w:sz w:val="31"/>
      <w:szCs w:val="31"/>
      <w:lang w:eastAsia="en-CA"/>
    </w:rPr>
  </w:style>
  <w:style w:type="paragraph" w:customStyle="1" w:styleId="list">
    <w:name w:val="list"/>
    <w:basedOn w:val="Normal"/>
    <w:rsid w:val="00501984"/>
    <w:pPr>
      <w:spacing w:before="48" w:after="96" w:line="240" w:lineRule="auto"/>
      <w:ind w:left="240" w:hanging="144"/>
    </w:pPr>
    <w:rPr>
      <w:rFonts w:ascii="Times New Roman" w:eastAsia="Times New Roman" w:hAnsi="Times New Roman" w:cs="Times New Roman"/>
      <w:sz w:val="24"/>
      <w:szCs w:val="24"/>
      <w:lang w:eastAsia="en-CA"/>
    </w:rPr>
  </w:style>
  <w:style w:type="paragraph" w:customStyle="1" w:styleId="hi1">
    <w:name w:val="hi1"/>
    <w:basedOn w:val="Normal"/>
    <w:rsid w:val="00501984"/>
    <w:pPr>
      <w:spacing w:before="100" w:beforeAutospacing="1" w:after="100" w:afterAutospacing="1" w:line="240" w:lineRule="auto"/>
      <w:ind w:left="120" w:hanging="120"/>
    </w:pPr>
    <w:rPr>
      <w:rFonts w:ascii="Times New Roman" w:eastAsia="Times New Roman" w:hAnsi="Times New Roman" w:cs="Times New Roman"/>
      <w:sz w:val="24"/>
      <w:szCs w:val="24"/>
      <w:lang w:eastAsia="en-CA"/>
    </w:rPr>
  </w:style>
  <w:style w:type="paragraph" w:customStyle="1" w:styleId="hi">
    <w:name w:val="hi"/>
    <w:basedOn w:val="Normal"/>
    <w:rsid w:val="00501984"/>
    <w:pPr>
      <w:spacing w:before="100" w:beforeAutospacing="1" w:after="100" w:afterAutospacing="1" w:line="240" w:lineRule="auto"/>
      <w:ind w:left="480" w:hanging="480"/>
    </w:pPr>
    <w:rPr>
      <w:rFonts w:ascii="Times New Roman" w:eastAsia="Times New Roman" w:hAnsi="Times New Roman" w:cs="Times New Roman"/>
      <w:sz w:val="24"/>
      <w:szCs w:val="24"/>
      <w:lang w:eastAsia="en-CA"/>
    </w:rPr>
  </w:style>
  <w:style w:type="paragraph" w:customStyle="1" w:styleId="hisingle">
    <w:name w:val="hisingle"/>
    <w:basedOn w:val="Normal"/>
    <w:rsid w:val="00501984"/>
    <w:pPr>
      <w:spacing w:after="72" w:line="240" w:lineRule="auto"/>
      <w:ind w:left="960" w:hanging="480"/>
    </w:pPr>
    <w:rPr>
      <w:rFonts w:ascii="Times New Roman" w:eastAsia="Times New Roman" w:hAnsi="Times New Roman" w:cs="Times New Roman"/>
      <w:sz w:val="24"/>
      <w:szCs w:val="24"/>
      <w:lang w:eastAsia="en-CA"/>
    </w:rPr>
  </w:style>
  <w:style w:type="paragraph" w:customStyle="1" w:styleId="ind1">
    <w:name w:val="ind1"/>
    <w:basedOn w:val="Normal"/>
    <w:rsid w:val="00501984"/>
    <w:pPr>
      <w:spacing w:before="100" w:beforeAutospacing="1" w:after="100" w:afterAutospacing="1" w:line="240" w:lineRule="auto"/>
      <w:ind w:left="480"/>
    </w:pPr>
    <w:rPr>
      <w:rFonts w:ascii="Times New Roman" w:eastAsia="Times New Roman" w:hAnsi="Times New Roman" w:cs="Times New Roman"/>
      <w:sz w:val="24"/>
      <w:szCs w:val="24"/>
      <w:lang w:eastAsia="en-CA"/>
    </w:rPr>
  </w:style>
  <w:style w:type="paragraph" w:customStyle="1" w:styleId="ind1up">
    <w:name w:val="ind1up"/>
    <w:basedOn w:val="Normal"/>
    <w:rsid w:val="00501984"/>
    <w:pPr>
      <w:spacing w:after="100" w:afterAutospacing="1" w:line="240" w:lineRule="auto"/>
      <w:ind w:left="480"/>
    </w:pPr>
    <w:rPr>
      <w:rFonts w:ascii="Times New Roman" w:eastAsia="Times New Roman" w:hAnsi="Times New Roman" w:cs="Times New Roman"/>
      <w:sz w:val="24"/>
      <w:szCs w:val="24"/>
      <w:lang w:eastAsia="en-CA"/>
    </w:rPr>
  </w:style>
  <w:style w:type="paragraph" w:customStyle="1" w:styleId="ind10">
    <w:name w:val="ind_1"/>
    <w:basedOn w:val="Normal"/>
    <w:rsid w:val="00501984"/>
    <w:pPr>
      <w:spacing w:before="100" w:beforeAutospacing="1" w:after="100" w:afterAutospacing="1" w:line="240" w:lineRule="auto"/>
      <w:ind w:left="480"/>
    </w:pPr>
    <w:rPr>
      <w:rFonts w:ascii="Times New Roman" w:eastAsia="Times New Roman" w:hAnsi="Times New Roman" w:cs="Times New Roman"/>
      <w:sz w:val="24"/>
      <w:szCs w:val="24"/>
      <w:lang w:eastAsia="en-CA"/>
    </w:rPr>
  </w:style>
  <w:style w:type="paragraph" w:customStyle="1" w:styleId="ind1hi">
    <w:name w:val="ind1hi"/>
    <w:basedOn w:val="Normal"/>
    <w:rsid w:val="00501984"/>
    <w:pPr>
      <w:spacing w:before="100" w:beforeAutospacing="1" w:after="100" w:afterAutospacing="1" w:line="240" w:lineRule="auto"/>
      <w:ind w:left="1200" w:hanging="480"/>
    </w:pPr>
    <w:rPr>
      <w:rFonts w:ascii="Times New Roman" w:eastAsia="Times New Roman" w:hAnsi="Times New Roman" w:cs="Times New Roman"/>
      <w:sz w:val="24"/>
      <w:szCs w:val="24"/>
      <w:lang w:eastAsia="en-CA"/>
    </w:rPr>
  </w:style>
  <w:style w:type="paragraph" w:customStyle="1" w:styleId="ind1c">
    <w:name w:val="ind1c"/>
    <w:basedOn w:val="Normal"/>
    <w:rsid w:val="00501984"/>
    <w:pPr>
      <w:spacing w:before="100" w:beforeAutospacing="1" w:after="100" w:afterAutospacing="1" w:line="240" w:lineRule="auto"/>
      <w:ind w:left="720" w:hanging="336"/>
    </w:pPr>
    <w:rPr>
      <w:rFonts w:ascii="Times New Roman" w:eastAsia="Times New Roman" w:hAnsi="Times New Roman" w:cs="Times New Roman"/>
      <w:sz w:val="24"/>
      <w:szCs w:val="24"/>
      <w:lang w:eastAsia="en-CA"/>
    </w:rPr>
  </w:style>
  <w:style w:type="paragraph" w:customStyle="1" w:styleId="ind2">
    <w:name w:val="ind2"/>
    <w:basedOn w:val="Normal"/>
    <w:rsid w:val="00501984"/>
    <w:pPr>
      <w:spacing w:before="100" w:beforeAutospacing="1" w:after="100" w:afterAutospacing="1" w:line="240" w:lineRule="auto"/>
      <w:ind w:left="1200"/>
    </w:pPr>
    <w:rPr>
      <w:rFonts w:ascii="Times New Roman" w:eastAsia="Times New Roman" w:hAnsi="Times New Roman" w:cs="Times New Roman"/>
      <w:sz w:val="24"/>
      <w:szCs w:val="24"/>
      <w:lang w:eastAsia="en-CA"/>
    </w:rPr>
  </w:style>
  <w:style w:type="paragraph" w:customStyle="1" w:styleId="ind2up">
    <w:name w:val="ind2up"/>
    <w:basedOn w:val="Normal"/>
    <w:rsid w:val="00501984"/>
    <w:pPr>
      <w:spacing w:after="100" w:afterAutospacing="1" w:line="240" w:lineRule="auto"/>
      <w:ind w:left="840"/>
    </w:pPr>
    <w:rPr>
      <w:rFonts w:ascii="Times New Roman" w:eastAsia="Times New Roman" w:hAnsi="Times New Roman" w:cs="Times New Roman"/>
      <w:sz w:val="24"/>
      <w:szCs w:val="24"/>
      <w:lang w:eastAsia="en-CA"/>
    </w:rPr>
  </w:style>
  <w:style w:type="paragraph" w:customStyle="1" w:styleId="ind20">
    <w:name w:val="ind_2"/>
    <w:basedOn w:val="Normal"/>
    <w:rsid w:val="00501984"/>
    <w:pPr>
      <w:spacing w:before="100" w:beforeAutospacing="1" w:after="100" w:afterAutospacing="1" w:line="240" w:lineRule="auto"/>
      <w:ind w:left="720"/>
    </w:pPr>
    <w:rPr>
      <w:rFonts w:ascii="Times New Roman" w:eastAsia="Times New Roman" w:hAnsi="Times New Roman" w:cs="Times New Roman"/>
      <w:sz w:val="24"/>
      <w:szCs w:val="24"/>
      <w:lang w:eastAsia="en-CA"/>
    </w:rPr>
  </w:style>
  <w:style w:type="paragraph" w:customStyle="1" w:styleId="ind2hi">
    <w:name w:val="ind2hi"/>
    <w:basedOn w:val="Normal"/>
    <w:rsid w:val="00501984"/>
    <w:pPr>
      <w:spacing w:before="100" w:beforeAutospacing="1" w:after="100" w:afterAutospacing="1" w:line="240" w:lineRule="auto"/>
      <w:ind w:left="1680" w:hanging="480"/>
    </w:pPr>
    <w:rPr>
      <w:rFonts w:ascii="Times New Roman" w:eastAsia="Times New Roman" w:hAnsi="Times New Roman" w:cs="Times New Roman"/>
      <w:sz w:val="24"/>
      <w:szCs w:val="24"/>
      <w:lang w:eastAsia="en-CA"/>
    </w:rPr>
  </w:style>
  <w:style w:type="paragraph" w:customStyle="1" w:styleId="ind2c">
    <w:name w:val="ind2c"/>
    <w:basedOn w:val="Normal"/>
    <w:rsid w:val="00501984"/>
    <w:pPr>
      <w:spacing w:before="100" w:beforeAutospacing="1" w:after="100" w:afterAutospacing="1" w:line="240" w:lineRule="auto"/>
      <w:ind w:left="1200" w:hanging="336"/>
    </w:pPr>
    <w:rPr>
      <w:rFonts w:ascii="Times New Roman" w:eastAsia="Times New Roman" w:hAnsi="Times New Roman" w:cs="Times New Roman"/>
      <w:sz w:val="24"/>
      <w:szCs w:val="24"/>
      <w:lang w:eastAsia="en-CA"/>
    </w:rPr>
  </w:style>
  <w:style w:type="paragraph" w:customStyle="1" w:styleId="ind3">
    <w:name w:val="ind3"/>
    <w:basedOn w:val="Normal"/>
    <w:rsid w:val="00501984"/>
    <w:pPr>
      <w:spacing w:before="100" w:beforeAutospacing="1" w:after="100" w:afterAutospacing="1" w:line="240" w:lineRule="auto"/>
      <w:ind w:left="1680"/>
    </w:pPr>
    <w:rPr>
      <w:rFonts w:ascii="Times New Roman" w:eastAsia="Times New Roman" w:hAnsi="Times New Roman" w:cs="Times New Roman"/>
      <w:sz w:val="24"/>
      <w:szCs w:val="24"/>
      <w:lang w:eastAsia="en-CA"/>
    </w:rPr>
  </w:style>
  <w:style w:type="paragraph" w:customStyle="1" w:styleId="ind3up">
    <w:name w:val="ind3up"/>
    <w:basedOn w:val="Normal"/>
    <w:rsid w:val="00501984"/>
    <w:pPr>
      <w:spacing w:after="100" w:afterAutospacing="1" w:line="240" w:lineRule="auto"/>
      <w:ind w:left="1200"/>
    </w:pPr>
    <w:rPr>
      <w:rFonts w:ascii="Times New Roman" w:eastAsia="Times New Roman" w:hAnsi="Times New Roman" w:cs="Times New Roman"/>
      <w:sz w:val="24"/>
      <w:szCs w:val="24"/>
      <w:lang w:eastAsia="en-CA"/>
    </w:rPr>
  </w:style>
  <w:style w:type="paragraph" w:customStyle="1" w:styleId="ind30">
    <w:name w:val="ind_3"/>
    <w:basedOn w:val="Normal"/>
    <w:rsid w:val="00501984"/>
    <w:pPr>
      <w:spacing w:before="100" w:beforeAutospacing="1" w:after="100" w:afterAutospacing="1" w:line="240" w:lineRule="auto"/>
      <w:ind w:left="960"/>
    </w:pPr>
    <w:rPr>
      <w:rFonts w:ascii="Times New Roman" w:eastAsia="Times New Roman" w:hAnsi="Times New Roman" w:cs="Times New Roman"/>
      <w:sz w:val="24"/>
      <w:szCs w:val="24"/>
      <w:lang w:eastAsia="en-CA"/>
    </w:rPr>
  </w:style>
  <w:style w:type="paragraph" w:customStyle="1" w:styleId="ind3hi">
    <w:name w:val="ind3hi"/>
    <w:basedOn w:val="Normal"/>
    <w:rsid w:val="00501984"/>
    <w:pPr>
      <w:spacing w:before="100" w:beforeAutospacing="1" w:after="100" w:afterAutospacing="1" w:line="240" w:lineRule="auto"/>
      <w:ind w:left="2160" w:hanging="480"/>
    </w:pPr>
    <w:rPr>
      <w:rFonts w:ascii="Times New Roman" w:eastAsia="Times New Roman" w:hAnsi="Times New Roman" w:cs="Times New Roman"/>
      <w:sz w:val="24"/>
      <w:szCs w:val="24"/>
      <w:lang w:eastAsia="en-CA"/>
    </w:rPr>
  </w:style>
  <w:style w:type="paragraph" w:customStyle="1" w:styleId="ind3c">
    <w:name w:val="ind3c"/>
    <w:basedOn w:val="Normal"/>
    <w:rsid w:val="00501984"/>
    <w:pPr>
      <w:spacing w:before="100" w:beforeAutospacing="1" w:after="100" w:afterAutospacing="1" w:line="240" w:lineRule="auto"/>
      <w:ind w:left="1680" w:hanging="336"/>
    </w:pPr>
    <w:rPr>
      <w:rFonts w:ascii="Times New Roman" w:eastAsia="Times New Roman" w:hAnsi="Times New Roman" w:cs="Times New Roman"/>
      <w:sz w:val="24"/>
      <w:szCs w:val="24"/>
      <w:lang w:eastAsia="en-CA"/>
    </w:rPr>
  </w:style>
  <w:style w:type="paragraph" w:customStyle="1" w:styleId="ind4">
    <w:name w:val="ind4"/>
    <w:basedOn w:val="Normal"/>
    <w:rsid w:val="00501984"/>
    <w:pPr>
      <w:spacing w:before="100" w:beforeAutospacing="1" w:after="100" w:afterAutospacing="1" w:line="240" w:lineRule="auto"/>
      <w:ind w:left="2160"/>
    </w:pPr>
    <w:rPr>
      <w:rFonts w:ascii="Times New Roman" w:eastAsia="Times New Roman" w:hAnsi="Times New Roman" w:cs="Times New Roman"/>
      <w:sz w:val="24"/>
      <w:szCs w:val="24"/>
      <w:lang w:eastAsia="en-CA"/>
    </w:rPr>
  </w:style>
  <w:style w:type="paragraph" w:customStyle="1" w:styleId="ind4up">
    <w:name w:val="ind4up"/>
    <w:basedOn w:val="Normal"/>
    <w:rsid w:val="00501984"/>
    <w:pPr>
      <w:spacing w:after="100" w:afterAutospacing="1" w:line="240" w:lineRule="auto"/>
      <w:ind w:left="1680"/>
    </w:pPr>
    <w:rPr>
      <w:rFonts w:ascii="Times New Roman" w:eastAsia="Times New Roman" w:hAnsi="Times New Roman" w:cs="Times New Roman"/>
      <w:sz w:val="24"/>
      <w:szCs w:val="24"/>
      <w:lang w:eastAsia="en-CA"/>
    </w:rPr>
  </w:style>
  <w:style w:type="paragraph" w:customStyle="1" w:styleId="ind40">
    <w:name w:val="ind_4"/>
    <w:basedOn w:val="Normal"/>
    <w:rsid w:val="00501984"/>
    <w:pPr>
      <w:spacing w:before="100" w:beforeAutospacing="1" w:after="100" w:afterAutospacing="1" w:line="240" w:lineRule="auto"/>
      <w:ind w:left="1200"/>
    </w:pPr>
    <w:rPr>
      <w:rFonts w:ascii="Times New Roman" w:eastAsia="Times New Roman" w:hAnsi="Times New Roman" w:cs="Times New Roman"/>
      <w:sz w:val="24"/>
      <w:szCs w:val="24"/>
      <w:lang w:eastAsia="en-CA"/>
    </w:rPr>
  </w:style>
  <w:style w:type="paragraph" w:customStyle="1" w:styleId="ind4hi">
    <w:name w:val="ind4hi"/>
    <w:basedOn w:val="Normal"/>
    <w:rsid w:val="00501984"/>
    <w:pPr>
      <w:spacing w:before="100" w:beforeAutospacing="1" w:after="100" w:afterAutospacing="1" w:line="240" w:lineRule="auto"/>
      <w:ind w:left="2640" w:hanging="480"/>
    </w:pPr>
    <w:rPr>
      <w:rFonts w:ascii="Times New Roman" w:eastAsia="Times New Roman" w:hAnsi="Times New Roman" w:cs="Times New Roman"/>
      <w:sz w:val="24"/>
      <w:szCs w:val="24"/>
      <w:lang w:eastAsia="en-CA"/>
    </w:rPr>
  </w:style>
  <w:style w:type="paragraph" w:customStyle="1" w:styleId="ind4c">
    <w:name w:val="ind4c"/>
    <w:basedOn w:val="Normal"/>
    <w:rsid w:val="00501984"/>
    <w:pPr>
      <w:spacing w:before="100" w:beforeAutospacing="1" w:after="100" w:afterAutospacing="1" w:line="240" w:lineRule="auto"/>
      <w:ind w:left="2160" w:hanging="336"/>
    </w:pPr>
    <w:rPr>
      <w:rFonts w:ascii="Times New Roman" w:eastAsia="Times New Roman" w:hAnsi="Times New Roman" w:cs="Times New Roman"/>
      <w:sz w:val="24"/>
      <w:szCs w:val="24"/>
      <w:lang w:eastAsia="en-CA"/>
    </w:rPr>
  </w:style>
  <w:style w:type="paragraph" w:customStyle="1" w:styleId="ind5">
    <w:name w:val="ind5"/>
    <w:basedOn w:val="Normal"/>
    <w:rsid w:val="00501984"/>
    <w:pPr>
      <w:spacing w:before="100" w:beforeAutospacing="1" w:after="100" w:afterAutospacing="1" w:line="240" w:lineRule="auto"/>
      <w:ind w:left="2640"/>
    </w:pPr>
    <w:rPr>
      <w:rFonts w:ascii="Times New Roman" w:eastAsia="Times New Roman" w:hAnsi="Times New Roman" w:cs="Times New Roman"/>
      <w:sz w:val="24"/>
      <w:szCs w:val="24"/>
      <w:lang w:eastAsia="en-CA"/>
    </w:rPr>
  </w:style>
  <w:style w:type="paragraph" w:customStyle="1" w:styleId="ind5up">
    <w:name w:val="ind5up"/>
    <w:basedOn w:val="Normal"/>
    <w:rsid w:val="00501984"/>
    <w:pPr>
      <w:spacing w:after="100" w:afterAutospacing="1" w:line="240" w:lineRule="auto"/>
      <w:ind w:left="2160"/>
    </w:pPr>
    <w:rPr>
      <w:rFonts w:ascii="Times New Roman" w:eastAsia="Times New Roman" w:hAnsi="Times New Roman" w:cs="Times New Roman"/>
      <w:sz w:val="24"/>
      <w:szCs w:val="24"/>
      <w:lang w:eastAsia="en-CA"/>
    </w:rPr>
  </w:style>
  <w:style w:type="paragraph" w:customStyle="1" w:styleId="ind50">
    <w:name w:val="ind_5"/>
    <w:basedOn w:val="Normal"/>
    <w:rsid w:val="00501984"/>
    <w:pPr>
      <w:spacing w:before="100" w:beforeAutospacing="1" w:after="100" w:afterAutospacing="1" w:line="240" w:lineRule="auto"/>
      <w:ind w:left="1440"/>
    </w:pPr>
    <w:rPr>
      <w:rFonts w:ascii="Times New Roman" w:eastAsia="Times New Roman" w:hAnsi="Times New Roman" w:cs="Times New Roman"/>
      <w:sz w:val="24"/>
      <w:szCs w:val="24"/>
      <w:lang w:eastAsia="en-CA"/>
    </w:rPr>
  </w:style>
  <w:style w:type="paragraph" w:customStyle="1" w:styleId="ind5hi">
    <w:name w:val="ind5hi"/>
    <w:basedOn w:val="Normal"/>
    <w:rsid w:val="00501984"/>
    <w:pPr>
      <w:spacing w:before="100" w:beforeAutospacing="1" w:after="100" w:afterAutospacing="1" w:line="240" w:lineRule="auto"/>
      <w:ind w:left="3120" w:hanging="480"/>
    </w:pPr>
    <w:rPr>
      <w:rFonts w:ascii="Times New Roman" w:eastAsia="Times New Roman" w:hAnsi="Times New Roman" w:cs="Times New Roman"/>
      <w:sz w:val="24"/>
      <w:szCs w:val="24"/>
      <w:lang w:eastAsia="en-CA"/>
    </w:rPr>
  </w:style>
  <w:style w:type="paragraph" w:customStyle="1" w:styleId="ind5c">
    <w:name w:val="ind5c"/>
    <w:basedOn w:val="Normal"/>
    <w:rsid w:val="00501984"/>
    <w:pPr>
      <w:spacing w:before="100" w:beforeAutospacing="1" w:after="100" w:afterAutospacing="1" w:line="240" w:lineRule="auto"/>
      <w:ind w:left="2640" w:hanging="336"/>
    </w:pPr>
    <w:rPr>
      <w:rFonts w:ascii="Times New Roman" w:eastAsia="Times New Roman" w:hAnsi="Times New Roman" w:cs="Times New Roman"/>
      <w:sz w:val="24"/>
      <w:szCs w:val="24"/>
      <w:lang w:eastAsia="en-CA"/>
    </w:rPr>
  </w:style>
  <w:style w:type="paragraph" w:customStyle="1" w:styleId="left">
    <w:name w:val="left"/>
    <w:basedOn w:val="Normal"/>
    <w:rsid w:val="0050198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otehead">
    <w:name w:val="notehead"/>
    <w:basedOn w:val="Normal"/>
    <w:rsid w:val="00501984"/>
    <w:pPr>
      <w:spacing w:before="72" w:after="96" w:line="240" w:lineRule="auto"/>
      <w:jc w:val="center"/>
    </w:pPr>
    <w:rPr>
      <w:rFonts w:ascii="Times New Roman" w:eastAsia="Times New Roman" w:hAnsi="Times New Roman" w:cs="Times New Roman"/>
      <w:b/>
      <w:bCs/>
      <w:smallCaps/>
      <w:sz w:val="20"/>
      <w:szCs w:val="20"/>
      <w:lang w:eastAsia="en-CA"/>
    </w:rPr>
  </w:style>
  <w:style w:type="paragraph" w:customStyle="1" w:styleId="overview">
    <w:name w:val="overview"/>
    <w:basedOn w:val="Normal"/>
    <w:rsid w:val="00501984"/>
    <w:pPr>
      <w:spacing w:before="100" w:beforeAutospacing="1" w:after="100" w:afterAutospacing="1" w:line="240" w:lineRule="auto"/>
      <w:ind w:left="2400" w:right="2400"/>
      <w:jc w:val="both"/>
    </w:pPr>
    <w:rPr>
      <w:rFonts w:ascii="Times New Roman" w:eastAsia="Times New Roman" w:hAnsi="Times New Roman" w:cs="Times New Roman"/>
      <w:color w:val="004040"/>
      <w:sz w:val="18"/>
      <w:szCs w:val="18"/>
      <w:lang w:eastAsia="en-CA"/>
    </w:rPr>
  </w:style>
  <w:style w:type="paragraph" w:customStyle="1" w:styleId="overviewhi">
    <w:name w:val="overviewhi"/>
    <w:basedOn w:val="Normal"/>
    <w:rsid w:val="00501984"/>
    <w:pPr>
      <w:spacing w:before="120" w:after="120" w:line="240" w:lineRule="auto"/>
      <w:ind w:left="3120" w:right="2400" w:hanging="480"/>
    </w:pPr>
    <w:rPr>
      <w:rFonts w:ascii="Times New Roman" w:eastAsia="Times New Roman" w:hAnsi="Times New Roman" w:cs="Times New Roman"/>
      <w:color w:val="004040"/>
      <w:sz w:val="18"/>
      <w:szCs w:val="18"/>
      <w:lang w:eastAsia="en-CA"/>
    </w:rPr>
  </w:style>
  <w:style w:type="paragraph" w:customStyle="1" w:styleId="page">
    <w:name w:val="page"/>
    <w:basedOn w:val="Normal"/>
    <w:rsid w:val="00501984"/>
    <w:pPr>
      <w:spacing w:before="100" w:beforeAutospacing="1" w:after="100" w:afterAutospacing="1" w:line="240" w:lineRule="auto"/>
    </w:pPr>
    <w:rPr>
      <w:rFonts w:ascii="Arial" w:eastAsia="Times New Roman" w:hAnsi="Arial" w:cs="Arial"/>
      <w:sz w:val="24"/>
      <w:szCs w:val="24"/>
      <w:lang w:eastAsia="en-CA"/>
    </w:rPr>
  </w:style>
  <w:style w:type="paragraph" w:customStyle="1" w:styleId="rep">
    <w:name w:val="rep"/>
    <w:basedOn w:val="Normal"/>
    <w:rsid w:val="00501984"/>
    <w:pPr>
      <w:shd w:val="clear" w:color="auto" w:fill="FFFFE8"/>
      <w:spacing w:before="100" w:beforeAutospacing="1" w:after="100" w:afterAutospacing="1" w:line="240" w:lineRule="auto"/>
    </w:pPr>
    <w:rPr>
      <w:rFonts w:ascii="Times New Roman" w:eastAsia="Times New Roman" w:hAnsi="Times New Roman" w:cs="Times New Roman"/>
      <w:color w:val="AA3355"/>
      <w:lang w:eastAsia="en-CA"/>
    </w:rPr>
  </w:style>
  <w:style w:type="paragraph" w:customStyle="1" w:styleId="light">
    <w:name w:val="light"/>
    <w:basedOn w:val="Normal"/>
    <w:rsid w:val="00501984"/>
    <w:pPr>
      <w:pBdr>
        <w:top w:val="single" w:sz="4" w:space="0" w:color="FFFFFF"/>
        <w:left w:val="single" w:sz="4" w:space="7" w:color="FFFFFF"/>
        <w:bottom w:val="single" w:sz="4" w:space="0" w:color="999999"/>
        <w:right w:val="single" w:sz="4" w:space="0" w:color="999999"/>
      </w:pBdr>
      <w:shd w:val="clear" w:color="auto" w:fill="E6E6E6"/>
      <w:spacing w:before="100" w:beforeAutospacing="1" w:after="100" w:afterAutospacing="1" w:line="240" w:lineRule="auto"/>
    </w:pPr>
    <w:rPr>
      <w:rFonts w:ascii="Times New Roman" w:eastAsia="Times New Roman" w:hAnsi="Times New Roman" w:cs="Times New Roman"/>
      <w:color w:val="003848"/>
      <w:sz w:val="24"/>
      <w:szCs w:val="24"/>
      <w:lang w:eastAsia="en-CA"/>
    </w:rPr>
  </w:style>
  <w:style w:type="paragraph" w:customStyle="1" w:styleId="bline">
    <w:name w:val="b_line"/>
    <w:basedOn w:val="Normal"/>
    <w:rsid w:val="00501984"/>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line2">
    <w:name w:val="b_line2"/>
    <w:basedOn w:val="Normal"/>
    <w:rsid w:val="00501984"/>
    <w:pPr>
      <w:pBdr>
        <w:bottom w:val="double" w:sz="4" w:space="0" w:color="006363"/>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eftbig">
    <w:name w:val="leftbig"/>
    <w:basedOn w:val="Normal"/>
    <w:rsid w:val="00501984"/>
    <w:pPr>
      <w:spacing w:before="100" w:beforeAutospacing="1" w:after="100" w:afterAutospacing="1" w:line="240" w:lineRule="auto"/>
    </w:pPr>
    <w:rPr>
      <w:rFonts w:ascii="Times New Roman" w:eastAsia="Times New Roman" w:hAnsi="Times New Roman" w:cs="Times New Roman"/>
      <w:color w:val="00008B"/>
      <w:sz w:val="34"/>
      <w:szCs w:val="34"/>
      <w:lang w:eastAsia="en-CA"/>
    </w:rPr>
  </w:style>
  <w:style w:type="paragraph" w:customStyle="1" w:styleId="leftmedium">
    <w:name w:val="leftmedium"/>
    <w:basedOn w:val="Normal"/>
    <w:rsid w:val="00501984"/>
    <w:pPr>
      <w:spacing w:before="100" w:beforeAutospacing="1" w:after="100" w:afterAutospacing="1" w:line="240" w:lineRule="auto"/>
    </w:pPr>
    <w:rPr>
      <w:rFonts w:ascii="Times New Roman" w:eastAsia="Times New Roman" w:hAnsi="Times New Roman" w:cs="Times New Roman"/>
      <w:color w:val="00008B"/>
      <w:sz w:val="29"/>
      <w:szCs w:val="29"/>
      <w:lang w:eastAsia="en-CA"/>
    </w:rPr>
  </w:style>
  <w:style w:type="paragraph" w:customStyle="1" w:styleId="bigg">
    <w:name w:val="bigg"/>
    <w:basedOn w:val="Normal"/>
    <w:rsid w:val="00501984"/>
    <w:pPr>
      <w:spacing w:before="100" w:beforeAutospacing="1" w:after="100" w:afterAutospacing="1" w:line="240" w:lineRule="auto"/>
    </w:pPr>
    <w:rPr>
      <w:rFonts w:ascii="Times New Roman" w:eastAsia="Times New Roman" w:hAnsi="Times New Roman" w:cs="Times New Roman"/>
      <w:color w:val="006400"/>
      <w:sz w:val="31"/>
      <w:szCs w:val="31"/>
      <w:lang w:eastAsia="en-CA"/>
    </w:rPr>
  </w:style>
  <w:style w:type="paragraph" w:customStyle="1" w:styleId="s8em">
    <w:name w:val="s_8em"/>
    <w:basedOn w:val="Normal"/>
    <w:rsid w:val="00501984"/>
    <w:pPr>
      <w:spacing w:before="100" w:beforeAutospacing="1" w:after="100" w:afterAutospacing="1" w:line="240" w:lineRule="auto"/>
    </w:pPr>
    <w:rPr>
      <w:rFonts w:ascii="Times New Roman" w:eastAsia="Times New Roman" w:hAnsi="Times New Roman" w:cs="Times New Roman"/>
      <w:sz w:val="19"/>
      <w:szCs w:val="19"/>
      <w:lang w:eastAsia="en-CA"/>
    </w:rPr>
  </w:style>
  <w:style w:type="paragraph" w:customStyle="1" w:styleId="s85em">
    <w:name w:val="s_85em"/>
    <w:basedOn w:val="Normal"/>
    <w:rsid w:val="00501984"/>
    <w:pPr>
      <w:spacing w:before="100" w:beforeAutospacing="1" w:after="100" w:afterAutospacing="1" w:line="240" w:lineRule="auto"/>
    </w:pPr>
    <w:rPr>
      <w:rFonts w:ascii="Times New Roman" w:eastAsia="Times New Roman" w:hAnsi="Times New Roman" w:cs="Times New Roman"/>
      <w:sz w:val="20"/>
      <w:szCs w:val="20"/>
      <w:lang w:eastAsia="en-CA"/>
    </w:rPr>
  </w:style>
  <w:style w:type="paragraph" w:customStyle="1" w:styleId="s9em">
    <w:name w:val="s_9em"/>
    <w:basedOn w:val="Normal"/>
    <w:rsid w:val="00501984"/>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s95em">
    <w:name w:val="s_95em"/>
    <w:basedOn w:val="Normal"/>
    <w:rsid w:val="00501984"/>
    <w:pPr>
      <w:spacing w:before="100" w:beforeAutospacing="1" w:after="100" w:afterAutospacing="1" w:line="240" w:lineRule="auto"/>
    </w:pPr>
    <w:rPr>
      <w:rFonts w:ascii="Times New Roman" w:eastAsia="Times New Roman" w:hAnsi="Times New Roman" w:cs="Times New Roman"/>
      <w:sz w:val="23"/>
      <w:szCs w:val="23"/>
      <w:lang w:eastAsia="en-CA"/>
    </w:rPr>
  </w:style>
  <w:style w:type="paragraph" w:customStyle="1" w:styleId="s9em-ind">
    <w:name w:val="s_9em-ind"/>
    <w:basedOn w:val="Normal"/>
    <w:rsid w:val="00501984"/>
    <w:pPr>
      <w:spacing w:after="0" w:line="240" w:lineRule="auto"/>
    </w:pPr>
    <w:rPr>
      <w:rFonts w:ascii="Times New Roman" w:eastAsia="Times New Roman" w:hAnsi="Times New Roman" w:cs="Times New Roman"/>
      <w:lang w:eastAsia="en-CA"/>
    </w:rPr>
  </w:style>
  <w:style w:type="paragraph" w:customStyle="1" w:styleId="s1em">
    <w:name w:val="s1em"/>
    <w:basedOn w:val="Normal"/>
    <w:rsid w:val="0050198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ingle">
    <w:name w:val="single"/>
    <w:basedOn w:val="Normal"/>
    <w:rsid w:val="00501984"/>
    <w:pPr>
      <w:spacing w:after="0" w:line="240" w:lineRule="auto"/>
    </w:pPr>
    <w:rPr>
      <w:rFonts w:ascii="Times New Roman" w:eastAsia="Times New Roman" w:hAnsi="Times New Roman" w:cs="Times New Roman"/>
      <w:sz w:val="24"/>
      <w:szCs w:val="24"/>
      <w:lang w:eastAsia="en-CA"/>
    </w:rPr>
  </w:style>
  <w:style w:type="paragraph" w:customStyle="1" w:styleId="hi15">
    <w:name w:val="hi1_5"/>
    <w:basedOn w:val="Normal"/>
    <w:rsid w:val="00501984"/>
    <w:pPr>
      <w:spacing w:before="100" w:beforeAutospacing="1" w:after="100" w:afterAutospacing="1" w:line="240" w:lineRule="auto"/>
      <w:ind w:left="360" w:hanging="240"/>
    </w:pPr>
    <w:rPr>
      <w:rFonts w:ascii="Times New Roman" w:eastAsia="Times New Roman" w:hAnsi="Times New Roman" w:cs="Times New Roman"/>
      <w:sz w:val="24"/>
      <w:szCs w:val="24"/>
      <w:lang w:eastAsia="en-CA"/>
    </w:rPr>
  </w:style>
  <w:style w:type="paragraph" w:customStyle="1" w:styleId="hi2">
    <w:name w:val="hi2"/>
    <w:basedOn w:val="Normal"/>
    <w:rsid w:val="00501984"/>
    <w:pPr>
      <w:spacing w:before="100" w:beforeAutospacing="1" w:after="100" w:afterAutospacing="1" w:line="240" w:lineRule="auto"/>
      <w:ind w:left="480" w:hanging="240"/>
    </w:pPr>
    <w:rPr>
      <w:rFonts w:ascii="Times New Roman" w:eastAsia="Times New Roman" w:hAnsi="Times New Roman" w:cs="Times New Roman"/>
      <w:sz w:val="24"/>
      <w:szCs w:val="24"/>
      <w:lang w:eastAsia="en-CA"/>
    </w:rPr>
  </w:style>
  <w:style w:type="paragraph" w:customStyle="1" w:styleId="s11em">
    <w:name w:val="s1_1em"/>
    <w:basedOn w:val="Normal"/>
    <w:rsid w:val="00501984"/>
    <w:pPr>
      <w:spacing w:before="100" w:beforeAutospacing="1" w:after="100" w:afterAutospacing="1" w:line="240" w:lineRule="auto"/>
    </w:pPr>
    <w:rPr>
      <w:rFonts w:ascii="Times New Roman" w:eastAsia="Times New Roman" w:hAnsi="Times New Roman" w:cs="Times New Roman"/>
      <w:sz w:val="26"/>
      <w:szCs w:val="26"/>
      <w:lang w:eastAsia="en-CA"/>
    </w:rPr>
  </w:style>
  <w:style w:type="paragraph" w:customStyle="1" w:styleId="s12em">
    <w:name w:val="s1_2em"/>
    <w:basedOn w:val="Normal"/>
    <w:rsid w:val="00501984"/>
    <w:pPr>
      <w:spacing w:before="100" w:beforeAutospacing="1" w:after="100" w:afterAutospacing="1" w:line="240" w:lineRule="auto"/>
    </w:pPr>
    <w:rPr>
      <w:rFonts w:ascii="Times New Roman" w:eastAsia="Times New Roman" w:hAnsi="Times New Roman" w:cs="Times New Roman"/>
      <w:sz w:val="29"/>
      <w:szCs w:val="29"/>
      <w:lang w:eastAsia="en-CA"/>
    </w:rPr>
  </w:style>
  <w:style w:type="paragraph" w:customStyle="1" w:styleId="s13em">
    <w:name w:val="s1_3em"/>
    <w:basedOn w:val="Normal"/>
    <w:rsid w:val="00501984"/>
    <w:pPr>
      <w:spacing w:before="100" w:beforeAutospacing="1" w:after="100" w:afterAutospacing="1" w:line="240" w:lineRule="auto"/>
    </w:pPr>
    <w:rPr>
      <w:rFonts w:ascii="Times New Roman" w:eastAsia="Times New Roman" w:hAnsi="Times New Roman" w:cs="Times New Roman"/>
      <w:sz w:val="31"/>
      <w:szCs w:val="31"/>
      <w:lang w:eastAsia="en-CA"/>
    </w:rPr>
  </w:style>
  <w:style w:type="paragraph" w:customStyle="1" w:styleId="right">
    <w:name w:val="right"/>
    <w:basedOn w:val="Normal"/>
    <w:rsid w:val="00501984"/>
    <w:pP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rightu">
    <w:name w:val="rightu"/>
    <w:basedOn w:val="Normal"/>
    <w:rsid w:val="00501984"/>
    <w:pP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rightb">
    <w:name w:val="rightb"/>
    <w:basedOn w:val="Normal"/>
    <w:rsid w:val="00501984"/>
    <w:pPr>
      <w:spacing w:before="100" w:beforeAutospacing="1" w:after="100" w:afterAutospacing="1" w:line="240" w:lineRule="auto"/>
      <w:jc w:val="right"/>
    </w:pPr>
    <w:rPr>
      <w:rFonts w:ascii="Times New Roman" w:eastAsia="Times New Roman" w:hAnsi="Times New Roman" w:cs="Times New Roman"/>
      <w:b/>
      <w:bCs/>
      <w:sz w:val="24"/>
      <w:szCs w:val="24"/>
      <w:lang w:eastAsia="en-CA"/>
    </w:rPr>
  </w:style>
  <w:style w:type="paragraph" w:customStyle="1" w:styleId="rightsm">
    <w:name w:val="rightsm"/>
    <w:basedOn w:val="Normal"/>
    <w:rsid w:val="00501984"/>
    <w:pPr>
      <w:spacing w:before="100" w:beforeAutospacing="1" w:after="100" w:afterAutospacing="1" w:line="240" w:lineRule="auto"/>
      <w:jc w:val="right"/>
    </w:pPr>
    <w:rPr>
      <w:rFonts w:ascii="Times New Roman" w:eastAsia="Times New Roman" w:hAnsi="Times New Roman" w:cs="Times New Roman"/>
      <w:sz w:val="17"/>
      <w:szCs w:val="17"/>
      <w:lang w:eastAsia="en-CA"/>
    </w:rPr>
  </w:style>
  <w:style w:type="paragraph" w:customStyle="1" w:styleId="rightsmg">
    <w:name w:val="rightsmg"/>
    <w:basedOn w:val="Normal"/>
    <w:rsid w:val="00501984"/>
    <w:pPr>
      <w:spacing w:before="100" w:beforeAutospacing="1" w:after="100" w:afterAutospacing="1" w:line="240" w:lineRule="auto"/>
      <w:jc w:val="right"/>
    </w:pPr>
    <w:rPr>
      <w:rFonts w:ascii="Times New Roman" w:eastAsia="Times New Roman" w:hAnsi="Times New Roman" w:cs="Times New Roman"/>
      <w:color w:val="006363"/>
      <w:sz w:val="2"/>
      <w:szCs w:val="2"/>
      <w:lang w:eastAsia="en-CA"/>
    </w:rPr>
  </w:style>
  <w:style w:type="paragraph" w:customStyle="1" w:styleId="rightsmb">
    <w:name w:val="rightsmb"/>
    <w:basedOn w:val="Normal"/>
    <w:rsid w:val="00501984"/>
    <w:pPr>
      <w:spacing w:before="100" w:beforeAutospacing="1" w:after="100" w:afterAutospacing="1" w:line="240" w:lineRule="auto"/>
      <w:jc w:val="right"/>
    </w:pPr>
    <w:rPr>
      <w:rFonts w:ascii="Times New Roman" w:eastAsia="Times New Roman" w:hAnsi="Times New Roman" w:cs="Times New Roman"/>
      <w:color w:val="000000"/>
      <w:sz w:val="2"/>
      <w:szCs w:val="2"/>
      <w:lang w:eastAsia="en-CA"/>
    </w:rPr>
  </w:style>
  <w:style w:type="paragraph" w:customStyle="1" w:styleId="centers">
    <w:name w:val="centers"/>
    <w:basedOn w:val="Normal"/>
    <w:rsid w:val="00501984"/>
    <w:pPr>
      <w:spacing w:after="0" w:line="240" w:lineRule="auto"/>
      <w:jc w:val="center"/>
    </w:pPr>
    <w:rPr>
      <w:rFonts w:ascii="Times New Roman" w:eastAsia="Times New Roman" w:hAnsi="Times New Roman" w:cs="Times New Roman"/>
      <w:sz w:val="24"/>
      <w:szCs w:val="24"/>
      <w:lang w:eastAsia="en-CA"/>
    </w:rPr>
  </w:style>
  <w:style w:type="paragraph" w:customStyle="1" w:styleId="centerblue">
    <w:name w:val="centerblue"/>
    <w:basedOn w:val="Normal"/>
    <w:rsid w:val="00501984"/>
    <w:pPr>
      <w:spacing w:before="100" w:beforeAutospacing="1" w:after="100" w:afterAutospacing="1" w:line="240" w:lineRule="auto"/>
      <w:jc w:val="center"/>
    </w:pPr>
    <w:rPr>
      <w:rFonts w:ascii="Times New Roman" w:eastAsia="Times New Roman" w:hAnsi="Times New Roman" w:cs="Times New Roman"/>
      <w:color w:val="00008B"/>
      <w:sz w:val="36"/>
      <w:szCs w:val="36"/>
      <w:lang w:eastAsia="en-CA"/>
    </w:rPr>
  </w:style>
  <w:style w:type="paragraph" w:customStyle="1" w:styleId="centersmg">
    <w:name w:val="centersmg"/>
    <w:basedOn w:val="Normal"/>
    <w:rsid w:val="00501984"/>
    <w:pPr>
      <w:spacing w:before="100" w:beforeAutospacing="1" w:after="100" w:afterAutospacing="1" w:line="240" w:lineRule="auto"/>
      <w:jc w:val="center"/>
    </w:pPr>
    <w:rPr>
      <w:rFonts w:ascii="Times New Roman" w:eastAsia="Times New Roman" w:hAnsi="Times New Roman" w:cs="Times New Roman"/>
      <w:color w:val="006363"/>
      <w:sz w:val="17"/>
      <w:szCs w:val="17"/>
      <w:lang w:eastAsia="en-CA"/>
    </w:rPr>
  </w:style>
  <w:style w:type="paragraph" w:customStyle="1" w:styleId="centersmb">
    <w:name w:val="centersmb"/>
    <w:basedOn w:val="Normal"/>
    <w:rsid w:val="00501984"/>
    <w:pPr>
      <w:spacing w:before="100" w:beforeAutospacing="1" w:after="100" w:afterAutospacing="1" w:line="240" w:lineRule="auto"/>
      <w:jc w:val="center"/>
    </w:pPr>
    <w:rPr>
      <w:rFonts w:ascii="Times New Roman" w:eastAsia="Times New Roman" w:hAnsi="Times New Roman" w:cs="Times New Roman"/>
      <w:color w:val="000000"/>
      <w:sz w:val="17"/>
      <w:szCs w:val="17"/>
      <w:lang w:eastAsia="en-CA"/>
    </w:rPr>
  </w:style>
  <w:style w:type="paragraph" w:customStyle="1" w:styleId="leftheading">
    <w:name w:val="leftheading"/>
    <w:basedOn w:val="Normal"/>
    <w:rsid w:val="00501984"/>
    <w:pPr>
      <w:spacing w:before="100" w:beforeAutospacing="1" w:after="100" w:afterAutospacing="1" w:line="240" w:lineRule="auto"/>
    </w:pPr>
    <w:rPr>
      <w:rFonts w:ascii="Times New Roman" w:eastAsia="Times New Roman" w:hAnsi="Times New Roman" w:cs="Times New Roman"/>
      <w:color w:val="00008B"/>
      <w:sz w:val="26"/>
      <w:szCs w:val="26"/>
      <w:lang w:eastAsia="en-CA"/>
    </w:rPr>
  </w:style>
  <w:style w:type="paragraph" w:customStyle="1" w:styleId="leftb">
    <w:name w:val="leftb"/>
    <w:basedOn w:val="Normal"/>
    <w:rsid w:val="00501984"/>
    <w:pPr>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lefts">
    <w:name w:val="lefts"/>
    <w:basedOn w:val="Normal"/>
    <w:rsid w:val="00501984"/>
    <w:pPr>
      <w:spacing w:after="0" w:line="240" w:lineRule="auto"/>
      <w:ind w:left="1200"/>
    </w:pPr>
    <w:rPr>
      <w:rFonts w:ascii="Times New Roman" w:eastAsia="Times New Roman" w:hAnsi="Times New Roman" w:cs="Times New Roman"/>
      <w:sz w:val="24"/>
      <w:szCs w:val="24"/>
      <w:lang w:eastAsia="en-CA"/>
    </w:rPr>
  </w:style>
  <w:style w:type="paragraph" w:customStyle="1" w:styleId="leftg">
    <w:name w:val="leftg"/>
    <w:basedOn w:val="Normal"/>
    <w:rsid w:val="00501984"/>
    <w:pPr>
      <w:spacing w:before="100" w:beforeAutospacing="1" w:after="100" w:afterAutospacing="1" w:line="240" w:lineRule="auto"/>
    </w:pPr>
    <w:rPr>
      <w:rFonts w:ascii="Times New Roman" w:eastAsia="Times New Roman" w:hAnsi="Times New Roman" w:cs="Times New Roman"/>
      <w:color w:val="004545"/>
      <w:sz w:val="24"/>
      <w:szCs w:val="24"/>
      <w:lang w:eastAsia="en-CA"/>
    </w:rPr>
  </w:style>
  <w:style w:type="paragraph" w:customStyle="1" w:styleId="leftsm">
    <w:name w:val="leftsm"/>
    <w:basedOn w:val="Normal"/>
    <w:rsid w:val="00501984"/>
    <w:pPr>
      <w:spacing w:before="100" w:beforeAutospacing="1" w:after="100" w:afterAutospacing="1" w:line="240" w:lineRule="auto"/>
    </w:pPr>
    <w:rPr>
      <w:rFonts w:ascii="Times New Roman" w:eastAsia="Times New Roman" w:hAnsi="Times New Roman" w:cs="Times New Roman"/>
      <w:sz w:val="17"/>
      <w:szCs w:val="17"/>
      <w:lang w:eastAsia="en-CA"/>
    </w:rPr>
  </w:style>
  <w:style w:type="paragraph" w:customStyle="1" w:styleId="leftsma">
    <w:name w:val="leftsma"/>
    <w:basedOn w:val="Normal"/>
    <w:rsid w:val="00501984"/>
    <w:pPr>
      <w:spacing w:before="100" w:beforeAutospacing="1" w:after="100" w:afterAutospacing="1" w:line="240" w:lineRule="auto"/>
    </w:pPr>
    <w:rPr>
      <w:rFonts w:ascii="Times New Roman" w:eastAsia="Times New Roman" w:hAnsi="Times New Roman" w:cs="Times New Roman"/>
      <w:sz w:val="17"/>
      <w:szCs w:val="17"/>
      <w:lang w:eastAsia="en-CA"/>
    </w:rPr>
  </w:style>
  <w:style w:type="paragraph" w:customStyle="1" w:styleId="leftsm2">
    <w:name w:val="leftsm2"/>
    <w:basedOn w:val="Normal"/>
    <w:rsid w:val="00501984"/>
    <w:pPr>
      <w:spacing w:before="100" w:beforeAutospacing="1" w:after="100" w:afterAutospacing="1" w:line="240" w:lineRule="auto"/>
    </w:pPr>
    <w:rPr>
      <w:rFonts w:ascii="Times New Roman" w:eastAsia="Times New Roman" w:hAnsi="Times New Roman" w:cs="Times New Roman"/>
      <w:sz w:val="17"/>
      <w:szCs w:val="17"/>
      <w:lang w:eastAsia="en-CA"/>
    </w:rPr>
  </w:style>
  <w:style w:type="paragraph" w:customStyle="1" w:styleId="leftsmr">
    <w:name w:val="leftsmr"/>
    <w:basedOn w:val="Normal"/>
    <w:rsid w:val="00501984"/>
    <w:pPr>
      <w:spacing w:before="100" w:beforeAutospacing="1" w:after="100" w:afterAutospacing="1" w:line="240" w:lineRule="auto"/>
    </w:pPr>
    <w:rPr>
      <w:rFonts w:ascii="Times New Roman" w:eastAsia="Times New Roman" w:hAnsi="Times New Roman" w:cs="Times New Roman"/>
      <w:color w:val="FF0000"/>
      <w:sz w:val="17"/>
      <w:szCs w:val="17"/>
      <w:lang w:eastAsia="en-CA"/>
    </w:rPr>
  </w:style>
  <w:style w:type="paragraph" w:customStyle="1" w:styleId="leftsmg">
    <w:name w:val="leftsmg"/>
    <w:basedOn w:val="Normal"/>
    <w:rsid w:val="00501984"/>
    <w:pPr>
      <w:spacing w:before="100" w:beforeAutospacing="1" w:after="100" w:afterAutospacing="1" w:line="240" w:lineRule="auto"/>
    </w:pPr>
    <w:rPr>
      <w:rFonts w:ascii="Times New Roman" w:eastAsia="Times New Roman" w:hAnsi="Times New Roman" w:cs="Times New Roman"/>
      <w:color w:val="004545"/>
      <w:sz w:val="17"/>
      <w:szCs w:val="17"/>
      <w:lang w:eastAsia="en-CA"/>
    </w:rPr>
  </w:style>
  <w:style w:type="paragraph" w:customStyle="1" w:styleId="leftsmb">
    <w:name w:val="leftsmb"/>
    <w:basedOn w:val="Normal"/>
    <w:rsid w:val="00501984"/>
    <w:pPr>
      <w:spacing w:before="100" w:beforeAutospacing="1" w:after="100" w:afterAutospacing="1" w:line="240" w:lineRule="auto"/>
    </w:pPr>
    <w:rPr>
      <w:rFonts w:ascii="Times New Roman" w:eastAsia="Times New Roman" w:hAnsi="Times New Roman" w:cs="Times New Roman"/>
      <w:color w:val="000000"/>
      <w:sz w:val="17"/>
      <w:szCs w:val="17"/>
      <w:lang w:eastAsia="en-CA"/>
    </w:rPr>
  </w:style>
  <w:style w:type="paragraph" w:customStyle="1" w:styleId="leftsmbr">
    <w:name w:val="leftsmbr"/>
    <w:basedOn w:val="Normal"/>
    <w:rsid w:val="00501984"/>
    <w:pPr>
      <w:spacing w:before="100" w:beforeAutospacing="1" w:after="100" w:afterAutospacing="1" w:line="240" w:lineRule="auto"/>
    </w:pPr>
    <w:rPr>
      <w:rFonts w:ascii="Times New Roman" w:eastAsia="Times New Roman" w:hAnsi="Times New Roman" w:cs="Times New Roman"/>
      <w:color w:val="A52A2A"/>
      <w:sz w:val="15"/>
      <w:szCs w:val="15"/>
      <w:lang w:eastAsia="en-CA"/>
    </w:rPr>
  </w:style>
  <w:style w:type="paragraph" w:customStyle="1" w:styleId="lefts-ind">
    <w:name w:val="lefts-ind"/>
    <w:basedOn w:val="Normal"/>
    <w:rsid w:val="00501984"/>
    <w:pPr>
      <w:spacing w:after="0" w:line="240" w:lineRule="auto"/>
    </w:pPr>
    <w:rPr>
      <w:rFonts w:ascii="Times New Roman" w:eastAsia="Times New Roman" w:hAnsi="Times New Roman" w:cs="Times New Roman"/>
      <w:sz w:val="16"/>
      <w:szCs w:val="16"/>
      <w:lang w:eastAsia="en-CA"/>
    </w:rPr>
  </w:style>
  <w:style w:type="paragraph" w:customStyle="1" w:styleId="leftlink">
    <w:name w:val="leftlink"/>
    <w:basedOn w:val="Normal"/>
    <w:rsid w:val="00501984"/>
    <w:pPr>
      <w:spacing w:before="48" w:after="0" w:line="240" w:lineRule="auto"/>
    </w:pPr>
    <w:rPr>
      <w:rFonts w:ascii="Times New Roman" w:eastAsia="Times New Roman" w:hAnsi="Times New Roman" w:cs="Times New Roman"/>
      <w:color w:val="005555"/>
      <w:sz w:val="23"/>
      <w:szCs w:val="23"/>
      <w:lang w:eastAsia="en-CA"/>
    </w:rPr>
  </w:style>
  <w:style w:type="paragraph" w:customStyle="1" w:styleId="date">
    <w:name w:val="date"/>
    <w:basedOn w:val="Normal"/>
    <w:rsid w:val="00501984"/>
    <w:pPr>
      <w:spacing w:before="48" w:after="0" w:line="240" w:lineRule="auto"/>
    </w:pPr>
    <w:rPr>
      <w:rFonts w:ascii="Times New Roman" w:eastAsia="Times New Roman" w:hAnsi="Times New Roman" w:cs="Times New Roman"/>
      <w:color w:val="005555"/>
      <w:sz w:val="23"/>
      <w:szCs w:val="23"/>
      <w:lang w:eastAsia="en-CA"/>
    </w:rPr>
  </w:style>
  <w:style w:type="paragraph" w:customStyle="1" w:styleId="rightlink">
    <w:name w:val="rightlink"/>
    <w:basedOn w:val="Normal"/>
    <w:rsid w:val="00501984"/>
    <w:pPr>
      <w:spacing w:before="48" w:after="0" w:line="240" w:lineRule="auto"/>
    </w:pPr>
    <w:rPr>
      <w:rFonts w:ascii="Times New Roman" w:eastAsia="Times New Roman" w:hAnsi="Times New Roman" w:cs="Times New Roman"/>
      <w:sz w:val="23"/>
      <w:szCs w:val="23"/>
      <w:lang w:eastAsia="en-CA"/>
    </w:rPr>
  </w:style>
  <w:style w:type="paragraph" w:customStyle="1" w:styleId="smg">
    <w:name w:val="smg"/>
    <w:basedOn w:val="Normal"/>
    <w:rsid w:val="00501984"/>
    <w:pPr>
      <w:spacing w:after="0" w:line="240" w:lineRule="auto"/>
    </w:pPr>
    <w:rPr>
      <w:rFonts w:ascii="Times New Roman" w:eastAsia="Times New Roman" w:hAnsi="Times New Roman" w:cs="Times New Roman"/>
      <w:color w:val="CC3333"/>
      <w:sz w:val="23"/>
      <w:szCs w:val="23"/>
      <w:lang w:eastAsia="en-CA"/>
    </w:rPr>
  </w:style>
  <w:style w:type="paragraph" w:customStyle="1" w:styleId="sg">
    <w:name w:val="sg"/>
    <w:basedOn w:val="Normal"/>
    <w:rsid w:val="00501984"/>
    <w:pPr>
      <w:spacing w:before="12" w:after="0" w:line="240" w:lineRule="auto"/>
    </w:pPr>
    <w:rPr>
      <w:rFonts w:ascii="Times New Roman" w:eastAsia="Times New Roman" w:hAnsi="Times New Roman" w:cs="Times New Roman"/>
      <w:color w:val="004545"/>
      <w:sz w:val="23"/>
      <w:szCs w:val="23"/>
      <w:lang w:eastAsia="en-CA"/>
    </w:rPr>
  </w:style>
  <w:style w:type="paragraph" w:customStyle="1" w:styleId="notice">
    <w:name w:val="notice"/>
    <w:basedOn w:val="Normal"/>
    <w:rsid w:val="00501984"/>
    <w:pPr>
      <w:spacing w:before="60" w:after="0" w:line="240" w:lineRule="auto"/>
    </w:pPr>
    <w:rPr>
      <w:rFonts w:ascii="Times New Roman" w:eastAsia="Times New Roman" w:hAnsi="Times New Roman" w:cs="Times New Roman"/>
      <w:color w:val="002222"/>
      <w:sz w:val="24"/>
      <w:szCs w:val="24"/>
      <w:lang w:eastAsia="en-CA"/>
    </w:rPr>
  </w:style>
  <w:style w:type="paragraph" w:customStyle="1" w:styleId="hdrtxt">
    <w:name w:val="hdrtxt"/>
    <w:basedOn w:val="Normal"/>
    <w:rsid w:val="00501984"/>
    <w:pPr>
      <w:spacing w:before="60" w:after="100" w:afterAutospacing="1" w:line="240" w:lineRule="auto"/>
      <w:ind w:left="60"/>
    </w:pPr>
    <w:rPr>
      <w:rFonts w:ascii="Times New Roman" w:eastAsia="Times New Roman" w:hAnsi="Times New Roman" w:cs="Times New Roman"/>
      <w:sz w:val="19"/>
      <w:szCs w:val="19"/>
      <w:lang w:eastAsia="en-CA"/>
    </w:rPr>
  </w:style>
  <w:style w:type="paragraph" w:customStyle="1" w:styleId="arial8ind">
    <w:name w:val="arial8ind"/>
    <w:basedOn w:val="Normal"/>
    <w:rsid w:val="00501984"/>
    <w:pPr>
      <w:spacing w:before="100" w:beforeAutospacing="1" w:after="100" w:afterAutospacing="1" w:line="240" w:lineRule="auto"/>
      <w:ind w:left="1200" w:right="480"/>
    </w:pPr>
    <w:rPr>
      <w:rFonts w:ascii="Times New Roman" w:eastAsia="Times New Roman" w:hAnsi="Times New Roman" w:cs="Times New Roman"/>
      <w:lang w:eastAsia="en-CA"/>
    </w:rPr>
  </w:style>
  <w:style w:type="paragraph" w:customStyle="1" w:styleId="arial9">
    <w:name w:val="arial9"/>
    <w:basedOn w:val="Normal"/>
    <w:rsid w:val="00501984"/>
    <w:pPr>
      <w:spacing w:before="100" w:beforeAutospacing="1" w:after="100" w:afterAutospacing="1" w:line="240" w:lineRule="auto"/>
    </w:pPr>
    <w:rPr>
      <w:rFonts w:ascii="Times New Roman" w:eastAsia="Times New Roman" w:hAnsi="Times New Roman" w:cs="Times New Roman"/>
      <w:sz w:val="23"/>
      <w:szCs w:val="23"/>
      <w:lang w:eastAsia="en-CA"/>
    </w:rPr>
  </w:style>
  <w:style w:type="paragraph" w:customStyle="1" w:styleId="arial11">
    <w:name w:val="arial11"/>
    <w:basedOn w:val="Normal"/>
    <w:rsid w:val="00501984"/>
    <w:pPr>
      <w:spacing w:before="100" w:beforeAutospacing="1" w:after="100" w:afterAutospacing="1" w:line="240" w:lineRule="auto"/>
    </w:pPr>
    <w:rPr>
      <w:rFonts w:ascii="Times New Roman" w:eastAsia="Times New Roman" w:hAnsi="Times New Roman" w:cs="Times New Roman"/>
      <w:sz w:val="25"/>
      <w:szCs w:val="25"/>
      <w:lang w:eastAsia="en-CA"/>
    </w:rPr>
  </w:style>
  <w:style w:type="paragraph" w:customStyle="1" w:styleId="arial12">
    <w:name w:val="arial12"/>
    <w:basedOn w:val="Normal"/>
    <w:rsid w:val="0050198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kout">
    <w:name w:val="stkout"/>
    <w:basedOn w:val="Normal"/>
    <w:rsid w:val="00501984"/>
    <w:pPr>
      <w:spacing w:before="100" w:beforeAutospacing="1" w:after="100" w:afterAutospacing="1" w:line="240" w:lineRule="auto"/>
    </w:pPr>
    <w:rPr>
      <w:rFonts w:ascii="Times New Roman" w:eastAsia="Times New Roman" w:hAnsi="Times New Roman" w:cs="Times New Roman"/>
      <w:strike/>
      <w:sz w:val="24"/>
      <w:szCs w:val="24"/>
      <w:lang w:eastAsia="en-CA"/>
    </w:rPr>
  </w:style>
  <w:style w:type="paragraph" w:customStyle="1" w:styleId="light2">
    <w:name w:val="light2"/>
    <w:basedOn w:val="Normal"/>
    <w:rsid w:val="00501984"/>
    <w:pPr>
      <w:pBdr>
        <w:top w:val="single" w:sz="4" w:space="1" w:color="FFFFFF"/>
        <w:left w:val="single" w:sz="4" w:space="6" w:color="FFFFFF"/>
        <w:bottom w:val="single" w:sz="4" w:space="1" w:color="999999"/>
        <w:right w:val="single" w:sz="4" w:space="6" w:color="999999"/>
      </w:pBdr>
      <w:shd w:val="clear" w:color="auto" w:fill="F6F0F6"/>
      <w:spacing w:before="100" w:beforeAutospacing="1" w:after="100" w:afterAutospacing="1" w:line="240" w:lineRule="auto"/>
    </w:pPr>
    <w:rPr>
      <w:rFonts w:ascii="Times New Roman" w:eastAsia="Times New Roman" w:hAnsi="Times New Roman" w:cs="Times New Roman"/>
      <w:color w:val="000000"/>
      <w:lang w:eastAsia="en-CA"/>
    </w:rPr>
  </w:style>
  <w:style w:type="paragraph" w:customStyle="1" w:styleId="light3">
    <w:name w:val="light3"/>
    <w:basedOn w:val="Normal"/>
    <w:rsid w:val="00501984"/>
    <w:pPr>
      <w:pBdr>
        <w:top w:val="single" w:sz="4" w:space="1" w:color="FFFFFF"/>
        <w:left w:val="single" w:sz="4" w:space="6" w:color="FFFFFF"/>
        <w:bottom w:val="single" w:sz="4" w:space="1" w:color="999999"/>
        <w:right w:val="single" w:sz="4" w:space="6" w:color="999999"/>
      </w:pBdr>
      <w:shd w:val="clear" w:color="auto" w:fill="F6E6D6"/>
      <w:spacing w:before="100" w:beforeAutospacing="1" w:after="100" w:afterAutospacing="1" w:line="240" w:lineRule="auto"/>
    </w:pPr>
    <w:rPr>
      <w:rFonts w:ascii="Times New Roman" w:eastAsia="Times New Roman" w:hAnsi="Times New Roman" w:cs="Times New Roman"/>
      <w:color w:val="000000"/>
      <w:lang w:eastAsia="en-CA"/>
    </w:rPr>
  </w:style>
  <w:style w:type="paragraph" w:customStyle="1" w:styleId="b">
    <w:name w:val="b"/>
    <w:basedOn w:val="Normal"/>
    <w:rsid w:val="00501984"/>
    <w:pPr>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nowrap">
    <w:name w:val="nowrap"/>
    <w:basedOn w:val="Normal"/>
    <w:rsid w:val="0050198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olorbar">
    <w:name w:val="colorbar"/>
    <w:basedOn w:val="Normal"/>
    <w:rsid w:val="00501984"/>
    <w:pPr>
      <w:spacing w:before="100" w:beforeAutospacing="1" w:after="0" w:line="72" w:lineRule="atLeast"/>
    </w:pPr>
    <w:rPr>
      <w:rFonts w:ascii="Times New Roman" w:eastAsia="Times New Roman" w:hAnsi="Times New Roman" w:cs="Times New Roman"/>
      <w:sz w:val="24"/>
      <w:szCs w:val="24"/>
      <w:lang w:eastAsia="en-CA"/>
    </w:rPr>
  </w:style>
  <w:style w:type="paragraph" w:customStyle="1" w:styleId="titlebox">
    <w:name w:val="titlebox"/>
    <w:basedOn w:val="Normal"/>
    <w:rsid w:val="00501984"/>
    <w:pPr>
      <w:pBdr>
        <w:left w:val="single" w:sz="24" w:space="1" w:color="00660A"/>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itlebar">
    <w:name w:val="titlebar"/>
    <w:basedOn w:val="Normal"/>
    <w:rsid w:val="00501984"/>
    <w:pPr>
      <w:pBdr>
        <w:top w:val="single" w:sz="4" w:space="0" w:color="000000"/>
        <w:left w:val="single" w:sz="4" w:space="0" w:color="000000"/>
        <w:bottom w:val="single" w:sz="4" w:space="0" w:color="000000"/>
        <w:right w:val="single" w:sz="4" w:space="0" w:color="000000"/>
      </w:pBdr>
      <w:spacing w:after="0" w:line="240" w:lineRule="auto"/>
    </w:pPr>
    <w:rPr>
      <w:rFonts w:ascii="Times New Roman" w:eastAsia="Times New Roman" w:hAnsi="Times New Roman" w:cs="Times New Roman"/>
      <w:color w:val="000000"/>
      <w:sz w:val="24"/>
      <w:szCs w:val="24"/>
      <w:lang w:eastAsia="en-CA"/>
    </w:rPr>
  </w:style>
  <w:style w:type="paragraph" w:customStyle="1" w:styleId="menu">
    <w:name w:val="menu"/>
    <w:basedOn w:val="Normal"/>
    <w:rsid w:val="00501984"/>
    <w:pPr>
      <w:spacing w:before="12" w:after="240" w:line="240" w:lineRule="auto"/>
    </w:pPr>
    <w:rPr>
      <w:rFonts w:ascii="Arial" w:eastAsia="Times New Roman" w:hAnsi="Arial" w:cs="Arial"/>
      <w:sz w:val="13"/>
      <w:szCs w:val="13"/>
      <w:lang w:eastAsia="en-CA"/>
    </w:rPr>
  </w:style>
  <w:style w:type="paragraph" w:customStyle="1" w:styleId="centersm">
    <w:name w:val="centersm"/>
    <w:basedOn w:val="Normal"/>
    <w:rsid w:val="0050198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rhead">
    <w:name w:val="rhead"/>
    <w:basedOn w:val="Normal"/>
    <w:rsid w:val="0050198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ontent">
    <w:name w:val="content"/>
    <w:basedOn w:val="Normal"/>
    <w:rsid w:val="0050198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ontent1">
    <w:name w:val="content1"/>
    <w:basedOn w:val="Normal"/>
    <w:rsid w:val="00501984"/>
    <w:pPr>
      <w:spacing w:before="100" w:beforeAutospacing="1" w:after="100" w:afterAutospacing="1" w:line="240" w:lineRule="auto"/>
    </w:pPr>
    <w:rPr>
      <w:rFonts w:ascii="Times New Roman" w:eastAsia="Times New Roman" w:hAnsi="Times New Roman" w:cs="Times New Roman"/>
      <w:sz w:val="30"/>
      <w:szCs w:val="30"/>
      <w:lang w:eastAsia="en-CA"/>
    </w:rPr>
  </w:style>
  <w:style w:type="paragraph" w:customStyle="1" w:styleId="single1">
    <w:name w:val="single1"/>
    <w:basedOn w:val="Normal"/>
    <w:rsid w:val="00501984"/>
    <w:pPr>
      <w:spacing w:after="0" w:line="240" w:lineRule="auto"/>
      <w:ind w:left="120" w:right="120"/>
      <w:jc w:val="both"/>
    </w:pPr>
    <w:rPr>
      <w:rFonts w:ascii="Times New Roman" w:eastAsia="Times New Roman" w:hAnsi="Times New Roman" w:cs="Times New Roman"/>
      <w:sz w:val="24"/>
      <w:szCs w:val="24"/>
      <w:lang w:eastAsia="en-CA"/>
    </w:rPr>
  </w:style>
  <w:style w:type="paragraph" w:customStyle="1" w:styleId="hi151">
    <w:name w:val="hi1_51"/>
    <w:basedOn w:val="Normal"/>
    <w:rsid w:val="00501984"/>
    <w:pPr>
      <w:spacing w:before="120" w:after="120" w:line="240" w:lineRule="auto"/>
      <w:ind w:left="360" w:right="120" w:hanging="240"/>
      <w:jc w:val="both"/>
    </w:pPr>
    <w:rPr>
      <w:rFonts w:ascii="Times New Roman" w:eastAsia="Times New Roman" w:hAnsi="Times New Roman" w:cs="Times New Roman"/>
      <w:sz w:val="24"/>
      <w:szCs w:val="24"/>
      <w:lang w:eastAsia="en-CA"/>
    </w:rPr>
  </w:style>
  <w:style w:type="paragraph" w:customStyle="1" w:styleId="centersm1">
    <w:name w:val="centersm1"/>
    <w:basedOn w:val="Normal"/>
    <w:rsid w:val="00501984"/>
    <w:pPr>
      <w:spacing w:after="0" w:line="240" w:lineRule="auto"/>
      <w:ind w:left="120" w:right="120"/>
      <w:jc w:val="center"/>
    </w:pPr>
    <w:rPr>
      <w:rFonts w:ascii="Times New Roman" w:eastAsia="Times New Roman" w:hAnsi="Times New Roman" w:cs="Times New Roman"/>
      <w:sz w:val="17"/>
      <w:szCs w:val="17"/>
      <w:lang w:eastAsia="en-CA"/>
    </w:rPr>
  </w:style>
  <w:style w:type="paragraph" w:customStyle="1" w:styleId="rhead1">
    <w:name w:val="rhead1"/>
    <w:basedOn w:val="Normal"/>
    <w:rsid w:val="00501984"/>
    <w:pPr>
      <w:spacing w:before="480" w:after="120" w:line="240" w:lineRule="auto"/>
      <w:ind w:left="120" w:right="120"/>
      <w:jc w:val="center"/>
    </w:pPr>
    <w:rPr>
      <w:rFonts w:ascii="Times New Roman" w:eastAsia="Times New Roman" w:hAnsi="Times New Roman" w:cs="Times New Roman"/>
      <w:color w:val="00008B"/>
      <w:sz w:val="26"/>
      <w:szCs w:val="26"/>
      <w:lang w:eastAsia="en-CA"/>
    </w:rPr>
  </w:style>
  <w:style w:type="paragraph" w:customStyle="1" w:styleId="chapter1">
    <w:name w:val="chapter1"/>
    <w:basedOn w:val="Normal"/>
    <w:rsid w:val="00501984"/>
    <w:pPr>
      <w:spacing w:after="0" w:line="240" w:lineRule="auto"/>
      <w:jc w:val="center"/>
    </w:pPr>
    <w:rPr>
      <w:rFonts w:ascii="Times New Roman" w:eastAsia="Times New Roman" w:hAnsi="Times New Roman" w:cs="Times New Roman"/>
      <w:color w:val="00008B"/>
      <w:sz w:val="29"/>
      <w:szCs w:val="29"/>
      <w:lang w:eastAsia="en-CA"/>
    </w:rPr>
  </w:style>
  <w:style w:type="paragraph" w:customStyle="1" w:styleId="title1">
    <w:name w:val="title1"/>
    <w:basedOn w:val="Normal"/>
    <w:rsid w:val="00501984"/>
    <w:pPr>
      <w:spacing w:before="120" w:after="0" w:line="240" w:lineRule="auto"/>
      <w:ind w:left="120" w:right="120"/>
      <w:jc w:val="center"/>
    </w:pPr>
    <w:rPr>
      <w:rFonts w:ascii="Times New Roman" w:eastAsia="Times New Roman" w:hAnsi="Times New Roman" w:cs="Times New Roman"/>
      <w:color w:val="00008B"/>
      <w:sz w:val="36"/>
      <w:szCs w:val="36"/>
      <w:lang w:eastAsia="en-CA"/>
    </w:rPr>
  </w:style>
  <w:style w:type="paragraph" w:customStyle="1" w:styleId="center1">
    <w:name w:val="center1"/>
    <w:basedOn w:val="Normal"/>
    <w:rsid w:val="00501984"/>
    <w:pPr>
      <w:spacing w:before="360" w:after="120" w:line="240" w:lineRule="auto"/>
      <w:ind w:left="120" w:right="120"/>
      <w:jc w:val="center"/>
    </w:pPr>
    <w:rPr>
      <w:rFonts w:ascii="Times New Roman" w:eastAsia="Times New Roman" w:hAnsi="Times New Roman" w:cs="Times New Roman"/>
      <w:color w:val="00008B"/>
      <w:sz w:val="24"/>
      <w:szCs w:val="24"/>
      <w:lang w:eastAsia="en-CA"/>
    </w:rPr>
  </w:style>
  <w:style w:type="paragraph" w:customStyle="1" w:styleId="secheading1">
    <w:name w:val="secheading1"/>
    <w:basedOn w:val="Normal"/>
    <w:rsid w:val="00501984"/>
    <w:pPr>
      <w:spacing w:before="288" w:after="0" w:line="240" w:lineRule="auto"/>
      <w:ind w:left="120" w:right="120"/>
      <w:jc w:val="both"/>
    </w:pPr>
    <w:rPr>
      <w:rFonts w:ascii="Times New Roman" w:eastAsia="Times New Roman" w:hAnsi="Times New Roman" w:cs="Times New Roman"/>
      <w:b/>
      <w:bCs/>
      <w:sz w:val="24"/>
      <w:szCs w:val="24"/>
      <w:lang w:eastAsia="en-CA"/>
    </w:rPr>
  </w:style>
  <w:style w:type="paragraph" w:customStyle="1" w:styleId="ind1c1">
    <w:name w:val="ind1c1"/>
    <w:basedOn w:val="Normal"/>
    <w:rsid w:val="00501984"/>
    <w:pPr>
      <w:spacing w:before="120" w:after="120" w:line="240" w:lineRule="auto"/>
      <w:ind w:left="720" w:right="120" w:hanging="336"/>
      <w:jc w:val="both"/>
    </w:pPr>
    <w:rPr>
      <w:rFonts w:ascii="Times New Roman" w:eastAsia="Times New Roman" w:hAnsi="Times New Roman" w:cs="Times New Roman"/>
      <w:sz w:val="24"/>
      <w:szCs w:val="24"/>
      <w:lang w:eastAsia="en-CA"/>
    </w:rPr>
  </w:style>
  <w:style w:type="paragraph" w:customStyle="1" w:styleId="ind2c1">
    <w:name w:val="ind2c1"/>
    <w:basedOn w:val="Normal"/>
    <w:rsid w:val="00501984"/>
    <w:pPr>
      <w:spacing w:before="120" w:after="120" w:line="240" w:lineRule="auto"/>
      <w:ind w:left="1200" w:right="120" w:hanging="336"/>
      <w:jc w:val="both"/>
    </w:pPr>
    <w:rPr>
      <w:rFonts w:ascii="Times New Roman" w:eastAsia="Times New Roman" w:hAnsi="Times New Roman" w:cs="Times New Roman"/>
      <w:sz w:val="24"/>
      <w:szCs w:val="24"/>
      <w:lang w:eastAsia="en-CA"/>
    </w:rPr>
  </w:style>
  <w:style w:type="paragraph" w:customStyle="1" w:styleId="secheadingi1">
    <w:name w:val="secheadingi1"/>
    <w:basedOn w:val="Normal"/>
    <w:rsid w:val="00501984"/>
    <w:pPr>
      <w:spacing w:before="240" w:after="120" w:line="240" w:lineRule="auto"/>
      <w:ind w:left="120" w:right="120"/>
      <w:jc w:val="both"/>
    </w:pPr>
    <w:rPr>
      <w:rFonts w:ascii="Times New Roman" w:eastAsia="Times New Roman" w:hAnsi="Times New Roman" w:cs="Times New Roman"/>
      <w:i/>
      <w:iCs/>
      <w:color w:val="00008B"/>
      <w:sz w:val="24"/>
      <w:szCs w:val="24"/>
      <w:lang w:eastAsia="en-CA"/>
    </w:rPr>
  </w:style>
</w:styles>
</file>

<file path=word/webSettings.xml><?xml version="1.0" encoding="utf-8"?>
<w:webSettings xmlns:r="http://schemas.openxmlformats.org/officeDocument/2006/relationships" xmlns:w="http://schemas.openxmlformats.org/wordprocessingml/2006/main">
  <w:divs>
    <w:div w:id="1005551374">
      <w:bodyDiv w:val="1"/>
      <w:marLeft w:val="0"/>
      <w:marRight w:val="0"/>
      <w:marTop w:val="0"/>
      <w:marBottom w:val="0"/>
      <w:divBdr>
        <w:top w:val="none" w:sz="0" w:space="0" w:color="auto"/>
        <w:left w:val="none" w:sz="0" w:space="0" w:color="auto"/>
        <w:bottom w:val="none" w:sz="0" w:space="0" w:color="auto"/>
        <w:right w:val="none" w:sz="0" w:space="0" w:color="auto"/>
      </w:divBdr>
      <w:divsChild>
        <w:div w:id="1881552414">
          <w:marLeft w:val="0"/>
          <w:marRight w:val="0"/>
          <w:marTop w:val="100"/>
          <w:marBottom w:val="100"/>
          <w:divBdr>
            <w:top w:val="none" w:sz="0" w:space="0" w:color="auto"/>
            <w:left w:val="none" w:sz="0" w:space="0" w:color="auto"/>
            <w:bottom w:val="none" w:sz="0" w:space="0" w:color="auto"/>
            <w:right w:val="none" w:sz="0" w:space="0" w:color="auto"/>
          </w:divBdr>
          <w:divsChild>
            <w:div w:id="54999566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eb2.gov.mb.ca/laws/statutes/ccsm/a001-7f.php" TargetMode="External"/><Relationship Id="rId117" Type="http://schemas.openxmlformats.org/officeDocument/2006/relationships/hyperlink" Target="http://web2.gov.mb.ca/laws/statutes/ccsm/a001-7f.php" TargetMode="External"/><Relationship Id="rId21" Type="http://schemas.openxmlformats.org/officeDocument/2006/relationships/hyperlink" Target="http://web2.gov.mb.ca/laws/statutes/ccsm/a001-7f.php" TargetMode="External"/><Relationship Id="rId42" Type="http://schemas.openxmlformats.org/officeDocument/2006/relationships/hyperlink" Target="http://web2.gov.mb.ca/laws/statutes/ccsm/a001-7f.php" TargetMode="External"/><Relationship Id="rId47" Type="http://schemas.openxmlformats.org/officeDocument/2006/relationships/hyperlink" Target="http://web2.gov.mb.ca/laws/statutes/ccsm/a001-7f.php" TargetMode="External"/><Relationship Id="rId63" Type="http://schemas.openxmlformats.org/officeDocument/2006/relationships/hyperlink" Target="http://web2.gov.mb.ca/laws/statutes/ccsm/a001-7f.php" TargetMode="External"/><Relationship Id="rId68" Type="http://schemas.openxmlformats.org/officeDocument/2006/relationships/hyperlink" Target="http://web2.gov.mb.ca/laws/statutes/ccsm/a001-7f.php" TargetMode="External"/><Relationship Id="rId84" Type="http://schemas.openxmlformats.org/officeDocument/2006/relationships/hyperlink" Target="http://web2.gov.mb.ca/laws/statutes/ccsm/a001-7f.php" TargetMode="External"/><Relationship Id="rId89" Type="http://schemas.openxmlformats.org/officeDocument/2006/relationships/hyperlink" Target="http://web2.gov.mb.ca/laws/statutes/ccsm/a001-7f.php" TargetMode="External"/><Relationship Id="rId112" Type="http://schemas.openxmlformats.org/officeDocument/2006/relationships/hyperlink" Target="http://web2.gov.mb.ca/laws/statutes/ccsm/a001-7f.php" TargetMode="External"/><Relationship Id="rId16" Type="http://schemas.openxmlformats.org/officeDocument/2006/relationships/hyperlink" Target="http://web2.gov.mb.ca/laws/statutes/ccsm/a001-7f.php" TargetMode="External"/><Relationship Id="rId107" Type="http://schemas.openxmlformats.org/officeDocument/2006/relationships/hyperlink" Target="http://web2.gov.mb.ca/laws/statutes/ccsm/a001-7f.php" TargetMode="External"/><Relationship Id="rId11" Type="http://schemas.openxmlformats.org/officeDocument/2006/relationships/hyperlink" Target="http://web2.gov.mb.ca/laws/statutes/ccsm/a001-7f.php" TargetMode="External"/><Relationship Id="rId32" Type="http://schemas.openxmlformats.org/officeDocument/2006/relationships/hyperlink" Target="http://web2.gov.mb.ca/laws/statutes/ccsm/a001-7f.php" TargetMode="External"/><Relationship Id="rId37" Type="http://schemas.openxmlformats.org/officeDocument/2006/relationships/hyperlink" Target="http://web2.gov.mb.ca/laws/statutes/ccsm/a001-7f.php" TargetMode="External"/><Relationship Id="rId53" Type="http://schemas.openxmlformats.org/officeDocument/2006/relationships/hyperlink" Target="http://web2.gov.mb.ca/laws/statutes/ccsm/a001-7f.php" TargetMode="External"/><Relationship Id="rId58" Type="http://schemas.openxmlformats.org/officeDocument/2006/relationships/hyperlink" Target="http://web2.gov.mb.ca/laws/statutes/ccsm/a001-7f.php" TargetMode="External"/><Relationship Id="rId74" Type="http://schemas.openxmlformats.org/officeDocument/2006/relationships/hyperlink" Target="http://web2.gov.mb.ca/laws/statutes/ccsm/a001-7f.php" TargetMode="External"/><Relationship Id="rId79" Type="http://schemas.openxmlformats.org/officeDocument/2006/relationships/hyperlink" Target="http://web2.gov.mb.ca/laws/statutes/ccsm/a001-7f.php" TargetMode="External"/><Relationship Id="rId102" Type="http://schemas.openxmlformats.org/officeDocument/2006/relationships/hyperlink" Target="http://web2.gov.mb.ca/laws/statutes/ccsm/a001-7f.php" TargetMode="External"/><Relationship Id="rId123" Type="http://schemas.openxmlformats.org/officeDocument/2006/relationships/fontTable" Target="fontTable.xml"/><Relationship Id="rId5" Type="http://schemas.openxmlformats.org/officeDocument/2006/relationships/hyperlink" Target="http://web2.gov.mb.ca/laws/statutes/ccsm/a001-7f.php" TargetMode="External"/><Relationship Id="rId61" Type="http://schemas.openxmlformats.org/officeDocument/2006/relationships/hyperlink" Target="http://web2.gov.mb.ca/laws/statutes/ccsm/a001-7f.php" TargetMode="External"/><Relationship Id="rId82" Type="http://schemas.openxmlformats.org/officeDocument/2006/relationships/hyperlink" Target="http://web2.gov.mb.ca/laws/statutes/ccsm/a001-7f.php" TargetMode="External"/><Relationship Id="rId90" Type="http://schemas.openxmlformats.org/officeDocument/2006/relationships/hyperlink" Target="http://web2.gov.mb.ca/laws/statutes/ccsm/a001-7f.php" TargetMode="External"/><Relationship Id="rId95" Type="http://schemas.openxmlformats.org/officeDocument/2006/relationships/hyperlink" Target="http://web2.gov.mb.ca/laws/statutes/ccsm/a001-7f.php" TargetMode="External"/><Relationship Id="rId19" Type="http://schemas.openxmlformats.org/officeDocument/2006/relationships/hyperlink" Target="http://web2.gov.mb.ca/laws/statutes/ccsm/a001-7f.php" TargetMode="External"/><Relationship Id="rId14" Type="http://schemas.openxmlformats.org/officeDocument/2006/relationships/hyperlink" Target="http://web2.gov.mb.ca/laws/statutes/ccsm/a001-7f.php" TargetMode="External"/><Relationship Id="rId22" Type="http://schemas.openxmlformats.org/officeDocument/2006/relationships/hyperlink" Target="http://web2.gov.mb.ca/laws/statutes/ccsm/a001-7f.php" TargetMode="External"/><Relationship Id="rId27" Type="http://schemas.openxmlformats.org/officeDocument/2006/relationships/hyperlink" Target="http://web2.gov.mb.ca/laws/statutes/ccsm/a001-7f.php" TargetMode="External"/><Relationship Id="rId30" Type="http://schemas.openxmlformats.org/officeDocument/2006/relationships/hyperlink" Target="http://web2.gov.mb.ca/laws/statutes/ccsm/a001-7f.php" TargetMode="External"/><Relationship Id="rId35" Type="http://schemas.openxmlformats.org/officeDocument/2006/relationships/hyperlink" Target="http://web2.gov.mb.ca/laws/statutes/ccsm/a001-7f.php" TargetMode="External"/><Relationship Id="rId43" Type="http://schemas.openxmlformats.org/officeDocument/2006/relationships/hyperlink" Target="http://web2.gov.mb.ca/laws/statutes/ccsm/a001-7f.php" TargetMode="External"/><Relationship Id="rId48" Type="http://schemas.openxmlformats.org/officeDocument/2006/relationships/hyperlink" Target="http://web2.gov.mb.ca/laws/statutes/ccsm/a001-7f.php" TargetMode="External"/><Relationship Id="rId56" Type="http://schemas.openxmlformats.org/officeDocument/2006/relationships/hyperlink" Target="http://web2.gov.mb.ca/laws/statutes/ccsm/a001-7f.php" TargetMode="External"/><Relationship Id="rId64" Type="http://schemas.openxmlformats.org/officeDocument/2006/relationships/hyperlink" Target="http://web2.gov.mb.ca/laws/statutes/ccsm/a001-7f.php" TargetMode="External"/><Relationship Id="rId69" Type="http://schemas.openxmlformats.org/officeDocument/2006/relationships/hyperlink" Target="http://web2.gov.mb.ca/laws/statutes/ccsm/a001-7f.php" TargetMode="External"/><Relationship Id="rId77" Type="http://schemas.openxmlformats.org/officeDocument/2006/relationships/hyperlink" Target="http://web2.gov.mb.ca/laws/statutes/ccsm/a001-7f.php" TargetMode="External"/><Relationship Id="rId100" Type="http://schemas.openxmlformats.org/officeDocument/2006/relationships/hyperlink" Target="http://web2.gov.mb.ca/laws/statutes/ccsm/a001-7f.php" TargetMode="External"/><Relationship Id="rId105" Type="http://schemas.openxmlformats.org/officeDocument/2006/relationships/hyperlink" Target="http://web2.gov.mb.ca/laws/statutes/ccsm/a001-7f.php" TargetMode="External"/><Relationship Id="rId113" Type="http://schemas.openxmlformats.org/officeDocument/2006/relationships/hyperlink" Target="http://web2.gov.mb.ca/laws/statutes/ccsm/a001-7f.php" TargetMode="External"/><Relationship Id="rId118" Type="http://schemas.openxmlformats.org/officeDocument/2006/relationships/hyperlink" Target="http://web2.gov.mb.ca/laws/statutes/ccsm/a001-7f.php" TargetMode="External"/><Relationship Id="rId8" Type="http://schemas.openxmlformats.org/officeDocument/2006/relationships/hyperlink" Target="http://web2.gov.mb.ca/laws/statutes/ccsm/a001-7f.php" TargetMode="External"/><Relationship Id="rId51" Type="http://schemas.openxmlformats.org/officeDocument/2006/relationships/hyperlink" Target="http://web2.gov.mb.ca/laws/statutes/ccsm/a001-7f.php" TargetMode="External"/><Relationship Id="rId72" Type="http://schemas.openxmlformats.org/officeDocument/2006/relationships/hyperlink" Target="http://web2.gov.mb.ca/laws/statutes/ccsm/a001-7f.php" TargetMode="External"/><Relationship Id="rId80" Type="http://schemas.openxmlformats.org/officeDocument/2006/relationships/hyperlink" Target="http://web2.gov.mb.ca/laws/statutes/ccsm/a001-7f.php" TargetMode="External"/><Relationship Id="rId85" Type="http://schemas.openxmlformats.org/officeDocument/2006/relationships/hyperlink" Target="http://web2.gov.mb.ca/laws/statutes/ccsm/a001-7f.php" TargetMode="External"/><Relationship Id="rId93" Type="http://schemas.openxmlformats.org/officeDocument/2006/relationships/hyperlink" Target="http://web2.gov.mb.ca/laws/statutes/ccsm/a001-7f.php" TargetMode="External"/><Relationship Id="rId98" Type="http://schemas.openxmlformats.org/officeDocument/2006/relationships/hyperlink" Target="http://web2.gov.mb.ca/laws/statutes/ccsm/a001-7f.php" TargetMode="External"/><Relationship Id="rId121" Type="http://schemas.openxmlformats.org/officeDocument/2006/relationships/hyperlink" Target="http://web2.gov.mb.ca/laws/statutes/ccsm/a001-7f.php" TargetMode="External"/><Relationship Id="rId3" Type="http://schemas.openxmlformats.org/officeDocument/2006/relationships/webSettings" Target="webSettings.xml"/><Relationship Id="rId12" Type="http://schemas.openxmlformats.org/officeDocument/2006/relationships/hyperlink" Target="http://web2.gov.mb.ca/laws/statutes/ccsm/a001-7f.php" TargetMode="External"/><Relationship Id="rId17" Type="http://schemas.openxmlformats.org/officeDocument/2006/relationships/hyperlink" Target="http://web2.gov.mb.ca/laws/statutes/ccsm/a001-7f.php" TargetMode="External"/><Relationship Id="rId25" Type="http://schemas.openxmlformats.org/officeDocument/2006/relationships/hyperlink" Target="http://web2.gov.mb.ca/laws/statutes/ccsm/a001-7f.php" TargetMode="External"/><Relationship Id="rId33" Type="http://schemas.openxmlformats.org/officeDocument/2006/relationships/hyperlink" Target="http://web2.gov.mb.ca/laws/statutes/ccsm/a001-7f.php" TargetMode="External"/><Relationship Id="rId38" Type="http://schemas.openxmlformats.org/officeDocument/2006/relationships/hyperlink" Target="http://web2.gov.mb.ca/laws/statutes/ccsm/a001-7f.php" TargetMode="External"/><Relationship Id="rId46" Type="http://schemas.openxmlformats.org/officeDocument/2006/relationships/hyperlink" Target="http://web2.gov.mb.ca/laws/statutes/ccsm/a001-7f.php" TargetMode="External"/><Relationship Id="rId59" Type="http://schemas.openxmlformats.org/officeDocument/2006/relationships/hyperlink" Target="http://web2.gov.mb.ca/laws/statutes/ccsm/a001-7f.php" TargetMode="External"/><Relationship Id="rId67" Type="http://schemas.openxmlformats.org/officeDocument/2006/relationships/hyperlink" Target="http://web2.gov.mb.ca/laws/statutes/ccsm/a001-7f.php" TargetMode="External"/><Relationship Id="rId103" Type="http://schemas.openxmlformats.org/officeDocument/2006/relationships/hyperlink" Target="http://web2.gov.mb.ca/laws/statutes/ccsm/a001-7f.php" TargetMode="External"/><Relationship Id="rId108" Type="http://schemas.openxmlformats.org/officeDocument/2006/relationships/hyperlink" Target="http://web2.gov.mb.ca/laws/statutes/ccsm/a001-7f.php" TargetMode="External"/><Relationship Id="rId116" Type="http://schemas.openxmlformats.org/officeDocument/2006/relationships/hyperlink" Target="http://web2.gov.mb.ca/laws/statutes/ccsm/a001-7f.php" TargetMode="External"/><Relationship Id="rId124" Type="http://schemas.openxmlformats.org/officeDocument/2006/relationships/theme" Target="theme/theme1.xml"/><Relationship Id="rId20" Type="http://schemas.openxmlformats.org/officeDocument/2006/relationships/hyperlink" Target="http://web2.gov.mb.ca/laws/statutes/ccsm/a001-7f.php" TargetMode="External"/><Relationship Id="rId41" Type="http://schemas.openxmlformats.org/officeDocument/2006/relationships/hyperlink" Target="http://web2.gov.mb.ca/laws/statutes/ccsm/a001-7f.php" TargetMode="External"/><Relationship Id="rId54" Type="http://schemas.openxmlformats.org/officeDocument/2006/relationships/hyperlink" Target="http://web2.gov.mb.ca/laws/statutes/ccsm/a001-7f.php" TargetMode="External"/><Relationship Id="rId62" Type="http://schemas.openxmlformats.org/officeDocument/2006/relationships/hyperlink" Target="http://web2.gov.mb.ca/laws/statutes/ccsm/a001-7f.php" TargetMode="External"/><Relationship Id="rId70" Type="http://schemas.openxmlformats.org/officeDocument/2006/relationships/hyperlink" Target="http://web2.gov.mb.ca/laws/statutes/ccsm/a001-7f.php" TargetMode="External"/><Relationship Id="rId75" Type="http://schemas.openxmlformats.org/officeDocument/2006/relationships/hyperlink" Target="http://web2.gov.mb.ca/laws/statutes/ccsm/a001-7f.php" TargetMode="External"/><Relationship Id="rId83" Type="http://schemas.openxmlformats.org/officeDocument/2006/relationships/hyperlink" Target="http://web2.gov.mb.ca/laws/statutes/ccsm/a001-7f.php" TargetMode="External"/><Relationship Id="rId88" Type="http://schemas.openxmlformats.org/officeDocument/2006/relationships/hyperlink" Target="http://web2.gov.mb.ca/laws/statutes/ccsm/a001-7f.php" TargetMode="External"/><Relationship Id="rId91" Type="http://schemas.openxmlformats.org/officeDocument/2006/relationships/hyperlink" Target="http://web2.gov.mb.ca/laws/statutes/ccsm/a001-7f.php" TargetMode="External"/><Relationship Id="rId96" Type="http://schemas.openxmlformats.org/officeDocument/2006/relationships/hyperlink" Target="http://web2.gov.mb.ca/laws/statutes/ccsm/a001-7f.php" TargetMode="External"/><Relationship Id="rId111" Type="http://schemas.openxmlformats.org/officeDocument/2006/relationships/hyperlink" Target="http://web2.gov.mb.ca/laws/statutes/ccsm/a001-7f.php" TargetMode="External"/><Relationship Id="rId1" Type="http://schemas.openxmlformats.org/officeDocument/2006/relationships/styles" Target="styles.xml"/><Relationship Id="rId6" Type="http://schemas.openxmlformats.org/officeDocument/2006/relationships/hyperlink" Target="http://web2.gov.mb.ca/laws/statutes/ccsm/a001-7f.php" TargetMode="External"/><Relationship Id="rId15" Type="http://schemas.openxmlformats.org/officeDocument/2006/relationships/hyperlink" Target="http://web2.gov.mb.ca/laws/statutes/ccsm/a001-7f.php" TargetMode="External"/><Relationship Id="rId23" Type="http://schemas.openxmlformats.org/officeDocument/2006/relationships/hyperlink" Target="http://web2.gov.mb.ca/laws/statutes/ccsm/a001-7f.php" TargetMode="External"/><Relationship Id="rId28" Type="http://schemas.openxmlformats.org/officeDocument/2006/relationships/hyperlink" Target="http://web2.gov.mb.ca/laws/statutes/ccsm/a001-7f.php" TargetMode="External"/><Relationship Id="rId36" Type="http://schemas.openxmlformats.org/officeDocument/2006/relationships/hyperlink" Target="http://web2.gov.mb.ca/laws/statutes/ccsm/a001-7f.php" TargetMode="External"/><Relationship Id="rId49" Type="http://schemas.openxmlformats.org/officeDocument/2006/relationships/hyperlink" Target="http://web2.gov.mb.ca/laws/statutes/ccsm/a001-7f.php" TargetMode="External"/><Relationship Id="rId57" Type="http://schemas.openxmlformats.org/officeDocument/2006/relationships/hyperlink" Target="http://web2.gov.mb.ca/laws/statutes/ccsm/a001-7f.php" TargetMode="External"/><Relationship Id="rId106" Type="http://schemas.openxmlformats.org/officeDocument/2006/relationships/hyperlink" Target="http://web2.gov.mb.ca/laws/statutes/ccsm/a001-7f.php" TargetMode="External"/><Relationship Id="rId114" Type="http://schemas.openxmlformats.org/officeDocument/2006/relationships/hyperlink" Target="http://web2.gov.mb.ca/laws/statutes/ccsm/a001-7f.php" TargetMode="External"/><Relationship Id="rId119" Type="http://schemas.openxmlformats.org/officeDocument/2006/relationships/hyperlink" Target="http://web2.gov.mb.ca/laws/statutes/ccsm/a001-7f.php" TargetMode="External"/><Relationship Id="rId10" Type="http://schemas.openxmlformats.org/officeDocument/2006/relationships/hyperlink" Target="http://web2.gov.mb.ca/laws/statutes/ccsm/a001-7f.php" TargetMode="External"/><Relationship Id="rId31" Type="http://schemas.openxmlformats.org/officeDocument/2006/relationships/hyperlink" Target="http://web2.gov.mb.ca/laws/statutes/ccsm/a001-7f.php" TargetMode="External"/><Relationship Id="rId44" Type="http://schemas.openxmlformats.org/officeDocument/2006/relationships/hyperlink" Target="http://web2.gov.mb.ca/laws/statutes/ccsm/a001-7f.php" TargetMode="External"/><Relationship Id="rId52" Type="http://schemas.openxmlformats.org/officeDocument/2006/relationships/hyperlink" Target="http://web2.gov.mb.ca/laws/statutes/ccsm/a001-7f.php" TargetMode="External"/><Relationship Id="rId60" Type="http://schemas.openxmlformats.org/officeDocument/2006/relationships/hyperlink" Target="http://web2.gov.mb.ca/laws/statutes/ccsm/a001-7f.php" TargetMode="External"/><Relationship Id="rId65" Type="http://schemas.openxmlformats.org/officeDocument/2006/relationships/hyperlink" Target="http://web2.gov.mb.ca/laws/statutes/ccsm/a001-7f.php" TargetMode="External"/><Relationship Id="rId73" Type="http://schemas.openxmlformats.org/officeDocument/2006/relationships/hyperlink" Target="http://web2.gov.mb.ca/laws/statutes/ccsm/a001-7f.php" TargetMode="External"/><Relationship Id="rId78" Type="http://schemas.openxmlformats.org/officeDocument/2006/relationships/hyperlink" Target="http://web2.gov.mb.ca/laws/statutes/ccsm/a001-7f.php" TargetMode="External"/><Relationship Id="rId81" Type="http://schemas.openxmlformats.org/officeDocument/2006/relationships/hyperlink" Target="http://web2.gov.mb.ca/laws/statutes/ccsm/a001-7f.php" TargetMode="External"/><Relationship Id="rId86" Type="http://schemas.openxmlformats.org/officeDocument/2006/relationships/hyperlink" Target="http://web2.gov.mb.ca/laws/statutes/ccsm/a001-7f.php" TargetMode="External"/><Relationship Id="rId94" Type="http://schemas.openxmlformats.org/officeDocument/2006/relationships/hyperlink" Target="http://web2.gov.mb.ca/laws/statutes/ccsm/a001-7f.php" TargetMode="External"/><Relationship Id="rId99" Type="http://schemas.openxmlformats.org/officeDocument/2006/relationships/hyperlink" Target="http://web2.gov.mb.ca/laws/statutes/ccsm/a001-7f.php" TargetMode="External"/><Relationship Id="rId101" Type="http://schemas.openxmlformats.org/officeDocument/2006/relationships/hyperlink" Target="http://web2.gov.mb.ca/laws/statutes/ccsm/a001-7f.php" TargetMode="External"/><Relationship Id="rId122" Type="http://schemas.openxmlformats.org/officeDocument/2006/relationships/hyperlink" Target="http://web2.gov.mb.ca/laws/statutes/ccsm/a001-7f.php" TargetMode="External"/><Relationship Id="rId4" Type="http://schemas.openxmlformats.org/officeDocument/2006/relationships/hyperlink" Target="http://web2.gov.mb.ca/laws/statutes/ccsm/a001-7f.php" TargetMode="External"/><Relationship Id="rId9" Type="http://schemas.openxmlformats.org/officeDocument/2006/relationships/hyperlink" Target="http://web2.gov.mb.ca/laws/statutes/ccsm/a001-7f.php" TargetMode="External"/><Relationship Id="rId13" Type="http://schemas.openxmlformats.org/officeDocument/2006/relationships/hyperlink" Target="http://web2.gov.mb.ca/laws/statutes/ccsm/a001-7f.php" TargetMode="External"/><Relationship Id="rId18" Type="http://schemas.openxmlformats.org/officeDocument/2006/relationships/hyperlink" Target="http://web2.gov.mb.ca/laws/statutes/ccsm/a001-7f.php" TargetMode="External"/><Relationship Id="rId39" Type="http://schemas.openxmlformats.org/officeDocument/2006/relationships/hyperlink" Target="http://web2.gov.mb.ca/laws/statutes/ccsm/a001-7f.php" TargetMode="External"/><Relationship Id="rId109" Type="http://schemas.openxmlformats.org/officeDocument/2006/relationships/hyperlink" Target="http://web2.gov.mb.ca/laws/statutes/ccsm/a001-7f.php" TargetMode="External"/><Relationship Id="rId34" Type="http://schemas.openxmlformats.org/officeDocument/2006/relationships/hyperlink" Target="http://web2.gov.mb.ca/laws/statutes/ccsm/a001-7f.php" TargetMode="External"/><Relationship Id="rId50" Type="http://schemas.openxmlformats.org/officeDocument/2006/relationships/hyperlink" Target="http://web2.gov.mb.ca/laws/statutes/ccsm/a001-7f.php" TargetMode="External"/><Relationship Id="rId55" Type="http://schemas.openxmlformats.org/officeDocument/2006/relationships/hyperlink" Target="http://web2.gov.mb.ca/laws/statutes/ccsm/a001-7f.php" TargetMode="External"/><Relationship Id="rId76" Type="http://schemas.openxmlformats.org/officeDocument/2006/relationships/hyperlink" Target="http://web2.gov.mb.ca/laws/statutes/ccsm/a001-7f.php" TargetMode="External"/><Relationship Id="rId97" Type="http://schemas.openxmlformats.org/officeDocument/2006/relationships/hyperlink" Target="http://web2.gov.mb.ca/laws/statutes/ccsm/a001-7f.php" TargetMode="External"/><Relationship Id="rId104" Type="http://schemas.openxmlformats.org/officeDocument/2006/relationships/hyperlink" Target="http://web2.gov.mb.ca/laws/statutes/ccsm/a001-7f.php" TargetMode="External"/><Relationship Id="rId120" Type="http://schemas.openxmlformats.org/officeDocument/2006/relationships/hyperlink" Target="http://web2.gov.mb.ca/laws/statutes/ccsm/a001-7f.php" TargetMode="External"/><Relationship Id="rId7" Type="http://schemas.openxmlformats.org/officeDocument/2006/relationships/hyperlink" Target="http://web2.gov.mb.ca/laws/statutes/ccsm/a001-7f.php" TargetMode="External"/><Relationship Id="rId71" Type="http://schemas.openxmlformats.org/officeDocument/2006/relationships/hyperlink" Target="http://web2.gov.mb.ca/laws/statutes/ccsm/a001-7f.php" TargetMode="External"/><Relationship Id="rId92" Type="http://schemas.openxmlformats.org/officeDocument/2006/relationships/hyperlink" Target="http://web2.gov.mb.ca/laws/statutes/ccsm/a001-7f.php" TargetMode="External"/><Relationship Id="rId2" Type="http://schemas.openxmlformats.org/officeDocument/2006/relationships/settings" Target="settings.xml"/><Relationship Id="rId29" Type="http://schemas.openxmlformats.org/officeDocument/2006/relationships/hyperlink" Target="http://web2.gov.mb.ca/laws/statutes/ccsm/a001-7f.php" TargetMode="External"/><Relationship Id="rId24" Type="http://schemas.openxmlformats.org/officeDocument/2006/relationships/hyperlink" Target="http://web2.gov.mb.ca/laws/statutes/ccsm/a001-7f.php" TargetMode="External"/><Relationship Id="rId40" Type="http://schemas.openxmlformats.org/officeDocument/2006/relationships/hyperlink" Target="http://web2.gov.mb.ca/laws/statutes/ccsm/a001-7f.php" TargetMode="External"/><Relationship Id="rId45" Type="http://schemas.openxmlformats.org/officeDocument/2006/relationships/hyperlink" Target="http://web2.gov.mb.ca/laws/statutes/ccsm/a001-7f.php" TargetMode="External"/><Relationship Id="rId66" Type="http://schemas.openxmlformats.org/officeDocument/2006/relationships/hyperlink" Target="http://web2.gov.mb.ca/laws/statutes/ccsm/a001-7f.php" TargetMode="External"/><Relationship Id="rId87" Type="http://schemas.openxmlformats.org/officeDocument/2006/relationships/hyperlink" Target="http://web2.gov.mb.ca/laws/statutes/ccsm/a001-7f.php" TargetMode="External"/><Relationship Id="rId110" Type="http://schemas.openxmlformats.org/officeDocument/2006/relationships/hyperlink" Target="http://web2.gov.mb.ca/laws/statutes/ccsm/a001-7f.php" TargetMode="External"/><Relationship Id="rId115" Type="http://schemas.openxmlformats.org/officeDocument/2006/relationships/hyperlink" Target="http://web2.gov.mb.ca/laws/statutes/ccsm/a001-7f.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7280</Words>
  <Characters>41500</Characters>
  <Application>Microsoft Office Word</Application>
  <DocSecurity>0</DocSecurity>
  <Lines>345</Lines>
  <Paragraphs>97</Paragraphs>
  <ScaleCrop>false</ScaleCrop>
  <Company>Government of Manitoba</Company>
  <LinksUpToDate>false</LinksUpToDate>
  <CharactersWithSpaces>48683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anoakes</dc:creator>
  <cp:lastModifiedBy>anoakes</cp:lastModifiedBy>
  <cp:revision>1</cp:revision>
  <dcterms:created xsi:type="dcterms:W3CDTF">2014-04-16T19:34:00Z</dcterms:created>
  <dcterms:modified xsi:type="dcterms:W3CDTF">2014-04-16T19:36:00Z</dcterms:modified>
</cp:coreProperties>
</file>