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53" w:rsidRPr="00D46D53" w:rsidRDefault="00D46D53" w:rsidP="00D46D53">
      <w:pPr>
        <w:spacing w:after="0" w:line="240" w:lineRule="auto"/>
        <w:jc w:val="center"/>
        <w:rPr>
          <w:rFonts w:ascii="Arial" w:hAnsi="Arial" w:cs="Arial"/>
          <w:b/>
          <w:sz w:val="28"/>
          <w:szCs w:val="28"/>
        </w:rPr>
      </w:pPr>
      <w:r w:rsidRPr="00D46D53">
        <w:rPr>
          <w:rFonts w:ascii="Arial" w:hAnsi="Arial" w:cs="Arial"/>
          <w:b/>
          <w:sz w:val="28"/>
          <w:szCs w:val="28"/>
        </w:rPr>
        <w:t xml:space="preserve">Accessible Employment Standard </w:t>
      </w:r>
    </w:p>
    <w:p w:rsidR="0070671B" w:rsidRDefault="00D46D53" w:rsidP="00D46D53">
      <w:pPr>
        <w:spacing w:after="0" w:line="240" w:lineRule="auto"/>
        <w:jc w:val="center"/>
        <w:rPr>
          <w:rFonts w:ascii="Arial" w:hAnsi="Arial" w:cs="Arial"/>
          <w:b/>
          <w:sz w:val="28"/>
          <w:szCs w:val="28"/>
        </w:rPr>
      </w:pPr>
      <w:r w:rsidRPr="00D46D53">
        <w:rPr>
          <w:rFonts w:ascii="Arial" w:hAnsi="Arial" w:cs="Arial"/>
          <w:b/>
          <w:sz w:val="28"/>
          <w:szCs w:val="28"/>
        </w:rPr>
        <w:t>Development Committee</w:t>
      </w:r>
    </w:p>
    <w:p w:rsidR="00D46D53" w:rsidRDefault="00D46D53" w:rsidP="00D46D53">
      <w:pPr>
        <w:spacing w:after="0" w:line="240" w:lineRule="auto"/>
        <w:jc w:val="center"/>
        <w:rPr>
          <w:rFonts w:ascii="Arial" w:hAnsi="Arial" w:cs="Arial"/>
          <w:b/>
          <w:sz w:val="28"/>
          <w:szCs w:val="28"/>
        </w:rPr>
      </w:pP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 xml:space="preserve">Jim Baker </w:t>
      </w:r>
      <w:r>
        <w:rPr>
          <w:rFonts w:ascii="Arial" w:hAnsi="Arial" w:cs="Arial"/>
          <w:b/>
          <w:sz w:val="24"/>
          <w:szCs w:val="24"/>
        </w:rPr>
        <w:t>–</w:t>
      </w:r>
      <w:r w:rsidRPr="00D46D53">
        <w:rPr>
          <w:rFonts w:ascii="Arial" w:hAnsi="Arial" w:cs="Arial"/>
          <w:b/>
          <w:sz w:val="24"/>
          <w:szCs w:val="24"/>
        </w:rPr>
        <w:t xml:space="preserve"> Manitoba Hotel Association (Chairperson)</w:t>
      </w:r>
    </w:p>
    <w:p w:rsidR="00760CE7" w:rsidRDefault="00760CE7" w:rsidP="00760CE7">
      <w:pPr>
        <w:spacing w:after="120" w:line="240" w:lineRule="auto"/>
        <w:ind w:left="1418"/>
        <w:rPr>
          <w:rFonts w:ascii="Arial" w:hAnsi="Arial" w:cs="Arial"/>
          <w:b/>
          <w:sz w:val="24"/>
          <w:szCs w:val="24"/>
        </w:rPr>
      </w:pPr>
      <w:r>
        <w:rPr>
          <w:rFonts w:ascii="Arial" w:hAnsi="Arial" w:cs="Arial"/>
          <w:b/>
          <w:sz w:val="24"/>
          <w:szCs w:val="24"/>
        </w:rPr>
        <w:t>Executive Director</w:t>
      </w:r>
    </w:p>
    <w:p w:rsidR="005B19D3" w:rsidRPr="005B19D3" w:rsidRDefault="005B19D3" w:rsidP="005B19D3">
      <w:pPr>
        <w:spacing w:after="120" w:line="240" w:lineRule="auto"/>
        <w:rPr>
          <w:rFonts w:ascii="Arial" w:hAnsi="Arial" w:cs="Arial"/>
          <w:b/>
          <w:sz w:val="24"/>
          <w:szCs w:val="24"/>
        </w:rPr>
      </w:pPr>
      <w:r w:rsidRPr="005B19D3">
        <w:rPr>
          <w:rFonts w:ascii="Arial" w:hAnsi="Arial" w:cs="Arial"/>
          <w:sz w:val="24"/>
          <w:szCs w:val="24"/>
        </w:rPr>
        <w:t>Following a career in private Chartered Accountancy practice as a partner in a regional accountancy firm, Jim accepted the position of President, CEO for the Manitoba Hotel Association in October 1999</w:t>
      </w:r>
      <w:r w:rsidRPr="008B0A70">
        <w:rPr>
          <w:rFonts w:ascii="Arial" w:hAnsi="Arial" w:cs="Arial"/>
          <w:sz w:val="24"/>
          <w:szCs w:val="24"/>
        </w:rPr>
        <w:t xml:space="preserve">. </w:t>
      </w:r>
      <w:r w:rsidR="008B0A70" w:rsidRPr="008B0A70">
        <w:rPr>
          <w:rFonts w:ascii="Arial" w:hAnsi="Arial" w:cs="Arial"/>
          <w:sz w:val="24"/>
          <w:szCs w:val="24"/>
        </w:rPr>
        <w:t>He officially retired December 31, 2015.</w:t>
      </w:r>
      <w:r w:rsidR="008B0A70">
        <w:rPr>
          <w:sz w:val="24"/>
          <w:szCs w:val="24"/>
        </w:rPr>
        <w:t xml:space="preserve"> </w:t>
      </w:r>
      <w:r w:rsidR="008B0A70">
        <w:rPr>
          <w:rFonts w:ascii="Arial" w:hAnsi="Arial" w:cs="Arial"/>
          <w:sz w:val="24"/>
          <w:szCs w:val="24"/>
        </w:rPr>
        <w:t>Jim is</w:t>
      </w:r>
      <w:r w:rsidRPr="005B19D3">
        <w:rPr>
          <w:rFonts w:ascii="Arial" w:hAnsi="Arial" w:cs="Arial"/>
          <w:sz w:val="24"/>
          <w:szCs w:val="24"/>
        </w:rPr>
        <w:t xml:space="preserve"> also is a member of the Executive Committee of the Hotel Association of Canada</w:t>
      </w:r>
      <w:r w:rsidR="008B0A70">
        <w:rPr>
          <w:rFonts w:ascii="Arial" w:hAnsi="Arial" w:cs="Arial"/>
          <w:sz w:val="24"/>
          <w:szCs w:val="24"/>
        </w:rPr>
        <w:t>.</w:t>
      </w:r>
    </w:p>
    <w:p w:rsidR="00D46D53" w:rsidRDefault="00D46D53" w:rsidP="00D46D53">
      <w:pPr>
        <w:spacing w:after="120"/>
        <w:rPr>
          <w:rFonts w:ascii="Arial" w:hAnsi="Arial" w:cs="Arial"/>
          <w:b/>
          <w:sz w:val="24"/>
          <w:szCs w:val="24"/>
        </w:rPr>
      </w:pPr>
      <w:r w:rsidRPr="00D46D53">
        <w:rPr>
          <w:rFonts w:ascii="Arial" w:hAnsi="Arial" w:cs="Arial"/>
          <w:b/>
          <w:sz w:val="24"/>
          <w:szCs w:val="24"/>
        </w:rPr>
        <w:t>Yvonne Peters – Disability Lawyer</w:t>
      </w:r>
      <w:r w:rsidR="00760CE7">
        <w:rPr>
          <w:rFonts w:ascii="Arial" w:hAnsi="Arial" w:cs="Arial"/>
          <w:b/>
          <w:sz w:val="24"/>
          <w:szCs w:val="24"/>
        </w:rPr>
        <w:t xml:space="preserve"> </w:t>
      </w:r>
    </w:p>
    <w:p w:rsidR="008B0A70" w:rsidRPr="008B0A70" w:rsidRDefault="008B0A70" w:rsidP="008B0A70">
      <w:pPr>
        <w:spacing w:line="240" w:lineRule="auto"/>
        <w:rPr>
          <w:rFonts w:ascii="Arial" w:hAnsi="Arial" w:cs="Arial"/>
          <w:b/>
          <w:sz w:val="24"/>
          <w:szCs w:val="24"/>
        </w:rPr>
      </w:pPr>
      <w:r w:rsidRPr="008B0A70">
        <w:rPr>
          <w:rFonts w:ascii="Arial" w:hAnsi="Arial" w:cs="Arial"/>
          <w:sz w:val="24"/>
          <w:szCs w:val="24"/>
        </w:rPr>
        <w:t xml:space="preserve">Yvonne Peters has a Bachelor of Arts and a Bachelor of Laws from the University of Saskatchewan and a Bachelor of Social Work from the University of Regina. She has been a disability rights activist for over 35 years. She currently practices as an equality rights/human rights lawyer in Winnipeg. Yvonne currently serves as the Chair of the Manitoba Human Rights Commission Board of Commissioners.  </w:t>
      </w: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Jesse Turner –</w:t>
      </w:r>
      <w:r w:rsidR="00760CE7">
        <w:rPr>
          <w:rFonts w:ascii="Arial" w:hAnsi="Arial" w:cs="Arial"/>
          <w:b/>
          <w:sz w:val="24"/>
          <w:szCs w:val="24"/>
        </w:rPr>
        <w:t xml:space="preserve"> University of Winnipeg</w:t>
      </w:r>
    </w:p>
    <w:p w:rsidR="00760CE7" w:rsidRDefault="00FA2E4D" w:rsidP="00FA2E4D">
      <w:pPr>
        <w:spacing w:after="120" w:line="240" w:lineRule="auto"/>
        <w:ind w:left="1843"/>
        <w:rPr>
          <w:rFonts w:ascii="Arial" w:hAnsi="Arial" w:cs="Arial"/>
          <w:b/>
          <w:sz w:val="24"/>
          <w:szCs w:val="24"/>
        </w:rPr>
      </w:pPr>
      <w:r>
        <w:rPr>
          <w:rFonts w:ascii="Arial" w:hAnsi="Arial" w:cs="Arial"/>
          <w:b/>
          <w:sz w:val="24"/>
          <w:szCs w:val="24"/>
        </w:rPr>
        <w:t>Accessibility Advisor</w:t>
      </w:r>
    </w:p>
    <w:p w:rsidR="00CC29EF" w:rsidRPr="00CC29EF" w:rsidRDefault="00CC29EF" w:rsidP="00CC29EF">
      <w:pPr>
        <w:spacing w:after="120" w:line="240" w:lineRule="auto"/>
        <w:rPr>
          <w:rFonts w:ascii="Arial" w:hAnsi="Arial" w:cs="Arial"/>
          <w:sz w:val="24"/>
          <w:szCs w:val="24"/>
        </w:rPr>
      </w:pPr>
      <w:r w:rsidRPr="00CC29EF">
        <w:rPr>
          <w:rFonts w:ascii="Arial" w:hAnsi="Arial" w:cs="Arial"/>
          <w:sz w:val="24"/>
          <w:szCs w:val="24"/>
        </w:rPr>
        <w:t xml:space="preserve">Jesse Turner has a BA in Conflict Resolution Studies and Psychology from The University of Winnipeg, where she currently works as an Accessibility Advisor. In the recent past, Jesse has sat as Co-Chair of The Manitoba League of Persons with Disabilities, and currently sits on </w:t>
      </w:r>
      <w:proofErr w:type="spellStart"/>
      <w:r w:rsidRPr="00CC29EF">
        <w:rPr>
          <w:rFonts w:ascii="Arial" w:hAnsi="Arial" w:cs="Arial"/>
          <w:sz w:val="24"/>
          <w:szCs w:val="24"/>
        </w:rPr>
        <w:t>Handi</w:t>
      </w:r>
      <w:proofErr w:type="spellEnd"/>
      <w:r w:rsidRPr="00CC29EF">
        <w:rPr>
          <w:rFonts w:ascii="Arial" w:hAnsi="Arial" w:cs="Arial"/>
          <w:sz w:val="24"/>
          <w:szCs w:val="24"/>
        </w:rPr>
        <w:t>-Transit’s Policy Advisory Committee and the Board of Arts and Disability Network Manitoba. </w:t>
      </w:r>
    </w:p>
    <w:p w:rsidR="00D46D53" w:rsidRDefault="00D46D53" w:rsidP="00FA2E4D">
      <w:pPr>
        <w:spacing w:after="0" w:line="240" w:lineRule="auto"/>
        <w:rPr>
          <w:rFonts w:ascii="Arial" w:hAnsi="Arial" w:cs="Arial"/>
          <w:b/>
          <w:sz w:val="24"/>
          <w:szCs w:val="24"/>
        </w:rPr>
      </w:pPr>
      <w:r w:rsidRPr="00D46D53">
        <w:rPr>
          <w:rFonts w:ascii="Arial" w:hAnsi="Arial" w:cs="Arial"/>
          <w:b/>
          <w:sz w:val="24"/>
          <w:szCs w:val="24"/>
        </w:rPr>
        <w:t>Maureen Morrison – Manitoba Federation of Labour</w:t>
      </w:r>
    </w:p>
    <w:p w:rsidR="00FA2E4D" w:rsidRDefault="00FA2E4D" w:rsidP="00FA2E4D">
      <w:pPr>
        <w:spacing w:after="0"/>
        <w:ind w:left="2410"/>
        <w:rPr>
          <w:rFonts w:ascii="Arial" w:hAnsi="Arial" w:cs="Arial"/>
          <w:b/>
          <w:sz w:val="24"/>
          <w:szCs w:val="24"/>
        </w:rPr>
      </w:pPr>
      <w:r>
        <w:rPr>
          <w:rFonts w:ascii="Arial" w:hAnsi="Arial" w:cs="Arial"/>
          <w:b/>
          <w:sz w:val="24"/>
          <w:szCs w:val="24"/>
        </w:rPr>
        <w:t>Representative</w:t>
      </w:r>
    </w:p>
    <w:p w:rsidR="00CC29EF" w:rsidRDefault="00CC29EF" w:rsidP="00CC29EF">
      <w:pPr>
        <w:spacing w:after="120" w:line="240" w:lineRule="auto"/>
        <w:rPr>
          <w:rFonts w:ascii="Arial" w:hAnsi="Arial" w:cs="Arial"/>
          <w:sz w:val="24"/>
          <w:szCs w:val="24"/>
          <w:lang w:val="en-GB"/>
        </w:rPr>
      </w:pPr>
      <w:r>
        <w:rPr>
          <w:rFonts w:ascii="Arial" w:hAnsi="Arial" w:cs="Arial"/>
          <w:sz w:val="24"/>
          <w:szCs w:val="24"/>
          <w:lang w:val="en-GB"/>
        </w:rPr>
        <w:t>Maureen Morrison is a retired staff employee of</w:t>
      </w:r>
      <w:r w:rsidRPr="00CC29EF">
        <w:rPr>
          <w:rFonts w:ascii="Arial" w:hAnsi="Arial" w:cs="Arial"/>
          <w:sz w:val="24"/>
          <w:szCs w:val="24"/>
          <w:lang w:val="en-GB"/>
        </w:rPr>
        <w:t xml:space="preserve"> the Canadian Union of Public Employees (CUPE) from 1981 to 2014, both in Winnipeg and at CUPE Na</w:t>
      </w:r>
      <w:r>
        <w:rPr>
          <w:rFonts w:ascii="Arial" w:hAnsi="Arial" w:cs="Arial"/>
          <w:sz w:val="24"/>
          <w:szCs w:val="24"/>
          <w:lang w:val="en-GB"/>
        </w:rPr>
        <w:t>tional Office in Ottawa, where she</w:t>
      </w:r>
      <w:r w:rsidRPr="00CC29EF">
        <w:rPr>
          <w:rFonts w:ascii="Arial" w:hAnsi="Arial" w:cs="Arial"/>
          <w:sz w:val="24"/>
          <w:szCs w:val="24"/>
          <w:lang w:val="en-GB"/>
        </w:rPr>
        <w:t xml:space="preserve"> was Acting Director of the Equality Branch for several years. </w:t>
      </w:r>
      <w:r>
        <w:rPr>
          <w:rFonts w:ascii="Arial" w:hAnsi="Arial" w:cs="Arial"/>
          <w:sz w:val="24"/>
          <w:szCs w:val="24"/>
          <w:lang w:val="en-GB"/>
        </w:rPr>
        <w:t>She</w:t>
      </w:r>
      <w:r w:rsidRPr="00CC29EF">
        <w:rPr>
          <w:rFonts w:ascii="Arial" w:hAnsi="Arial" w:cs="Arial"/>
          <w:sz w:val="24"/>
          <w:szCs w:val="24"/>
          <w:lang w:val="en-GB"/>
        </w:rPr>
        <w:t xml:space="preserve"> was a Servicing Representative for the first 6 years and then Equality Representative, working on issues such as Pay Equity, Employment Equity, Harassment/ Bullying, Duty to Accommodate and other human rights concerns.</w:t>
      </w: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Allison Moist –</w:t>
      </w:r>
      <w:r w:rsidR="00760CE7">
        <w:rPr>
          <w:rFonts w:ascii="Arial" w:hAnsi="Arial" w:cs="Arial"/>
          <w:b/>
          <w:sz w:val="24"/>
          <w:szCs w:val="24"/>
        </w:rPr>
        <w:t xml:space="preserve"> </w:t>
      </w:r>
      <w:r w:rsidRPr="00D46D53">
        <w:rPr>
          <w:rFonts w:ascii="Arial" w:hAnsi="Arial" w:cs="Arial"/>
          <w:b/>
          <w:sz w:val="24"/>
          <w:szCs w:val="24"/>
        </w:rPr>
        <w:t>City of Winnipeg</w:t>
      </w:r>
    </w:p>
    <w:p w:rsidR="00760CE7" w:rsidRDefault="00760CE7" w:rsidP="00760CE7">
      <w:pPr>
        <w:spacing w:after="120" w:line="240" w:lineRule="auto"/>
        <w:ind w:left="1843"/>
        <w:rPr>
          <w:rFonts w:ascii="Arial" w:hAnsi="Arial" w:cs="Arial"/>
          <w:b/>
          <w:sz w:val="24"/>
          <w:szCs w:val="24"/>
        </w:rPr>
      </w:pPr>
      <w:r>
        <w:rPr>
          <w:rFonts w:ascii="Arial" w:hAnsi="Arial" w:cs="Arial"/>
          <w:b/>
          <w:sz w:val="24"/>
          <w:szCs w:val="24"/>
        </w:rPr>
        <w:t>Coordinator of Corporate Staffing and Diversity Branch</w:t>
      </w:r>
    </w:p>
    <w:p w:rsidR="008B0A70" w:rsidRDefault="008B0A70" w:rsidP="008B0A70">
      <w:pPr>
        <w:spacing w:line="240" w:lineRule="auto"/>
        <w:rPr>
          <w:rFonts w:ascii="Arial" w:hAnsi="Arial" w:cs="Arial"/>
          <w:iCs/>
          <w:sz w:val="24"/>
          <w:szCs w:val="24"/>
          <w:lang w:val="en-US"/>
        </w:rPr>
      </w:pPr>
      <w:r w:rsidRPr="008B0A70">
        <w:rPr>
          <w:rFonts w:ascii="Arial" w:hAnsi="Arial" w:cs="Arial"/>
          <w:iCs/>
          <w:sz w:val="24"/>
          <w:szCs w:val="24"/>
          <w:lang w:val="en-US"/>
        </w:rPr>
        <w:t xml:space="preserve">Alison is the Coordinator of the Corporate Staffing and Diversity Branch at the City of Winnipeg.  She holds a Bachelor of Arts and Human Resource Management Certificate from the University of Manitoba; a Masters Certificate in Municipal Leadership from the </w:t>
      </w:r>
      <w:proofErr w:type="spellStart"/>
      <w:r w:rsidRPr="008B0A70">
        <w:rPr>
          <w:rFonts w:ascii="Arial" w:hAnsi="Arial" w:cs="Arial"/>
          <w:iCs/>
          <w:sz w:val="24"/>
          <w:szCs w:val="24"/>
          <w:lang w:val="en-US"/>
        </w:rPr>
        <w:t>Schulich</w:t>
      </w:r>
      <w:proofErr w:type="spellEnd"/>
      <w:r w:rsidRPr="008B0A70">
        <w:rPr>
          <w:rFonts w:ascii="Arial" w:hAnsi="Arial" w:cs="Arial"/>
          <w:iCs/>
          <w:sz w:val="24"/>
          <w:szCs w:val="24"/>
          <w:lang w:val="en-US"/>
        </w:rPr>
        <w:t xml:space="preserve"> School of Business at York University; and a Certified Human Resource Professional (CHRP) designation.  Alison has over 13 years of experience in Human Resources both in the public</w:t>
      </w:r>
      <w:r>
        <w:rPr>
          <w:rFonts w:ascii="Arial" w:hAnsi="Arial" w:cs="Arial"/>
          <w:iCs/>
          <w:sz w:val="24"/>
          <w:szCs w:val="24"/>
          <w:lang w:val="en-US"/>
        </w:rPr>
        <w:t xml:space="preserve"> and private </w:t>
      </w:r>
      <w:r w:rsidRPr="008B0A70">
        <w:rPr>
          <w:rFonts w:ascii="Arial" w:hAnsi="Arial" w:cs="Arial"/>
          <w:iCs/>
          <w:sz w:val="24"/>
          <w:szCs w:val="24"/>
          <w:lang w:val="en-US"/>
        </w:rPr>
        <w:t>sector</w:t>
      </w:r>
      <w:r>
        <w:rPr>
          <w:rFonts w:ascii="Arial" w:hAnsi="Arial" w:cs="Arial"/>
          <w:iCs/>
          <w:sz w:val="24"/>
          <w:szCs w:val="24"/>
          <w:lang w:val="en-US"/>
        </w:rPr>
        <w:t>s.</w:t>
      </w:r>
      <w:r w:rsidRPr="008B0A70">
        <w:rPr>
          <w:rFonts w:ascii="Arial" w:hAnsi="Arial" w:cs="Arial"/>
          <w:iCs/>
          <w:sz w:val="24"/>
          <w:szCs w:val="24"/>
          <w:lang w:val="en-US"/>
        </w:rPr>
        <w:t xml:space="preserve"> </w:t>
      </w:r>
    </w:p>
    <w:p w:rsidR="00C90A7E" w:rsidRDefault="00C90A7E" w:rsidP="008B0A70">
      <w:pPr>
        <w:spacing w:line="240" w:lineRule="auto"/>
        <w:rPr>
          <w:rFonts w:ascii="Arial" w:hAnsi="Arial" w:cs="Arial"/>
          <w:iCs/>
          <w:sz w:val="24"/>
          <w:szCs w:val="24"/>
          <w:lang w:val="en-US"/>
        </w:rPr>
      </w:pPr>
    </w:p>
    <w:p w:rsidR="00C90A7E" w:rsidRPr="008B0A70" w:rsidRDefault="00C90A7E" w:rsidP="008B0A70">
      <w:pPr>
        <w:spacing w:line="240" w:lineRule="auto"/>
        <w:rPr>
          <w:rFonts w:ascii="Arial" w:hAnsi="Arial" w:cs="Arial"/>
          <w:iCs/>
          <w:sz w:val="24"/>
          <w:szCs w:val="24"/>
          <w:lang w:val="en-US"/>
        </w:rPr>
      </w:pP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Glen Coutts – Government of Manitoba</w:t>
      </w:r>
    </w:p>
    <w:p w:rsidR="00760CE7" w:rsidRDefault="00760CE7" w:rsidP="00760CE7">
      <w:pPr>
        <w:spacing w:after="120" w:line="240" w:lineRule="auto"/>
        <w:ind w:left="1701"/>
        <w:rPr>
          <w:rFonts w:ascii="Arial" w:hAnsi="Arial" w:cs="Arial"/>
          <w:b/>
          <w:sz w:val="24"/>
          <w:szCs w:val="24"/>
        </w:rPr>
      </w:pPr>
      <w:r>
        <w:rPr>
          <w:rFonts w:ascii="Arial" w:hAnsi="Arial" w:cs="Arial"/>
          <w:b/>
          <w:sz w:val="24"/>
          <w:szCs w:val="24"/>
        </w:rPr>
        <w:t>Policy Analyst, Jobs and Economy Department</w:t>
      </w:r>
    </w:p>
    <w:p w:rsidR="00FF4DF5" w:rsidRPr="00FF4DF5" w:rsidRDefault="00FF4DF5" w:rsidP="00FF4DF5">
      <w:pPr>
        <w:spacing w:line="240" w:lineRule="auto"/>
        <w:rPr>
          <w:rFonts w:ascii="Arial" w:hAnsi="Arial" w:cs="Arial"/>
          <w:sz w:val="24"/>
          <w:szCs w:val="24"/>
        </w:rPr>
      </w:pPr>
      <w:r w:rsidRPr="00FF4DF5">
        <w:rPr>
          <w:rFonts w:ascii="Arial" w:hAnsi="Arial" w:cs="Arial"/>
          <w:sz w:val="24"/>
          <w:szCs w:val="24"/>
        </w:rPr>
        <w:t xml:space="preserve">Glen is the acting </w:t>
      </w:r>
      <w:proofErr w:type="spellStart"/>
      <w:r w:rsidRPr="00FF4DF5">
        <w:rPr>
          <w:rFonts w:ascii="Arial" w:hAnsi="Arial" w:cs="Arial"/>
          <w:sz w:val="24"/>
          <w:szCs w:val="24"/>
        </w:rPr>
        <w:t>marketAbilities</w:t>
      </w:r>
      <w:proofErr w:type="spellEnd"/>
      <w:r w:rsidRPr="00FF4DF5">
        <w:rPr>
          <w:rFonts w:ascii="Arial" w:hAnsi="Arial" w:cs="Arial"/>
          <w:sz w:val="24"/>
          <w:szCs w:val="24"/>
        </w:rPr>
        <w:t xml:space="preserve"> Program and Leading Practice Specialist for Manitoba Jobs and the Economy.  The </w:t>
      </w:r>
      <w:proofErr w:type="spellStart"/>
      <w:r w:rsidRPr="00FF4DF5">
        <w:rPr>
          <w:rFonts w:ascii="Arial" w:hAnsi="Arial" w:cs="Arial"/>
          <w:sz w:val="24"/>
          <w:szCs w:val="24"/>
        </w:rPr>
        <w:t>marketAbilities</w:t>
      </w:r>
      <w:proofErr w:type="spellEnd"/>
      <w:r w:rsidRPr="00FF4DF5">
        <w:rPr>
          <w:rFonts w:ascii="Arial" w:hAnsi="Arial" w:cs="Arial"/>
          <w:sz w:val="24"/>
          <w:szCs w:val="24"/>
        </w:rPr>
        <w:t xml:space="preserve"> Program is the province of Manitoba’s vocational rehabilitation program providing a range of employment focused services and supports to Manitobans with disabilities.  Glen has worked in the disability employment area for over 20 years with experience in private and public sector service delivery and policy at both the federal and provincial levels.</w:t>
      </w: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Heather Korol – Reaching Equality Employment Services</w:t>
      </w:r>
    </w:p>
    <w:p w:rsidR="00760CE7" w:rsidRDefault="00760CE7" w:rsidP="00760CE7">
      <w:pPr>
        <w:spacing w:after="120" w:line="240" w:lineRule="auto"/>
        <w:ind w:left="1843"/>
        <w:rPr>
          <w:rFonts w:ascii="Arial" w:hAnsi="Arial" w:cs="Arial"/>
          <w:b/>
          <w:sz w:val="24"/>
          <w:szCs w:val="24"/>
        </w:rPr>
      </w:pPr>
      <w:r>
        <w:rPr>
          <w:rFonts w:ascii="Arial" w:hAnsi="Arial" w:cs="Arial"/>
          <w:b/>
          <w:sz w:val="24"/>
          <w:szCs w:val="24"/>
        </w:rPr>
        <w:t>Executive Director</w:t>
      </w:r>
    </w:p>
    <w:p w:rsidR="005B19D3" w:rsidRPr="005B19D3" w:rsidRDefault="005B19D3" w:rsidP="005B19D3">
      <w:pPr>
        <w:spacing w:line="240" w:lineRule="auto"/>
        <w:rPr>
          <w:rFonts w:ascii="Arial" w:hAnsi="Arial" w:cs="Arial"/>
          <w:b/>
          <w:sz w:val="24"/>
          <w:szCs w:val="24"/>
          <w:lang w:val="en-US"/>
        </w:rPr>
      </w:pPr>
      <w:r w:rsidRPr="005B19D3">
        <w:rPr>
          <w:rFonts w:ascii="Arial" w:hAnsi="Arial" w:cs="Arial"/>
          <w:iCs/>
          <w:sz w:val="24"/>
          <w:szCs w:val="24"/>
          <w:lang w:val="en-US"/>
        </w:rPr>
        <w:t>Heather Korol is the Executive Director at Reaching E-Quality Employment Services (REES). REES is a not-for-profit that continues to be recognized as the premiere innovative and progressive employment service for people with physical disabilities or health conditions and employers in the community. Heather has over 15 years working in the disability field in various roles.</w:t>
      </w:r>
    </w:p>
    <w:p w:rsidR="00D46D53" w:rsidRDefault="00D46D53" w:rsidP="00760CE7">
      <w:pPr>
        <w:spacing w:after="0" w:line="240" w:lineRule="auto"/>
        <w:rPr>
          <w:rFonts w:ascii="Arial" w:hAnsi="Arial" w:cs="Arial"/>
          <w:b/>
          <w:sz w:val="24"/>
          <w:szCs w:val="24"/>
        </w:rPr>
      </w:pPr>
      <w:r w:rsidRPr="00D46D53">
        <w:rPr>
          <w:rFonts w:ascii="Arial" w:hAnsi="Arial" w:cs="Arial"/>
          <w:b/>
          <w:sz w:val="24"/>
          <w:szCs w:val="24"/>
        </w:rPr>
        <w:t>Jamie Horyski – Great West Life Assurance Company</w:t>
      </w:r>
    </w:p>
    <w:p w:rsidR="00760CE7" w:rsidRDefault="00760CE7" w:rsidP="00760CE7">
      <w:pPr>
        <w:spacing w:line="240" w:lineRule="auto"/>
        <w:ind w:left="1985"/>
        <w:rPr>
          <w:rFonts w:ascii="Arial" w:hAnsi="Arial" w:cs="Arial"/>
          <w:b/>
          <w:sz w:val="24"/>
          <w:szCs w:val="24"/>
        </w:rPr>
      </w:pPr>
      <w:r>
        <w:rPr>
          <w:rFonts w:ascii="Arial" w:hAnsi="Arial" w:cs="Arial"/>
          <w:b/>
          <w:sz w:val="24"/>
          <w:szCs w:val="24"/>
        </w:rPr>
        <w:t>Legal Counsel</w:t>
      </w:r>
    </w:p>
    <w:p w:rsidR="005B19D3" w:rsidRPr="005B19D3" w:rsidRDefault="005B19D3" w:rsidP="005B19D3">
      <w:pPr>
        <w:spacing w:after="0" w:line="240" w:lineRule="auto"/>
        <w:ind w:right="720"/>
        <w:rPr>
          <w:rFonts w:ascii="Arial" w:hAnsi="Arial" w:cs="Arial"/>
          <w:sz w:val="24"/>
          <w:szCs w:val="24"/>
          <w:lang w:val="en-US"/>
        </w:rPr>
      </w:pPr>
      <w:r w:rsidRPr="005B19D3">
        <w:rPr>
          <w:rFonts w:ascii="Arial" w:hAnsi="Arial" w:cs="Arial"/>
          <w:sz w:val="24"/>
          <w:szCs w:val="24"/>
          <w:lang w:val="en-US"/>
        </w:rPr>
        <w:t xml:space="preserve">Jamie Horyski is corporate counsel for The Great-West Life Insurance Company, where he provides </w:t>
      </w:r>
      <w:proofErr w:type="gramStart"/>
      <w:r w:rsidRPr="005B19D3">
        <w:rPr>
          <w:rFonts w:ascii="Arial" w:hAnsi="Arial" w:cs="Arial"/>
          <w:sz w:val="24"/>
          <w:szCs w:val="24"/>
          <w:lang w:val="en-US"/>
        </w:rPr>
        <w:t>advise</w:t>
      </w:r>
      <w:proofErr w:type="gramEnd"/>
      <w:r w:rsidRPr="005B19D3">
        <w:rPr>
          <w:rFonts w:ascii="Arial" w:hAnsi="Arial" w:cs="Arial"/>
          <w:sz w:val="24"/>
          <w:szCs w:val="24"/>
          <w:lang w:val="en-US"/>
        </w:rPr>
        <w:t xml:space="preserve"> on matters ranging from distribution of insurance products to accessibility for persons with disabilities.  </w:t>
      </w:r>
    </w:p>
    <w:p w:rsidR="005B19D3" w:rsidRPr="005B19D3" w:rsidRDefault="005B19D3" w:rsidP="005B19D3">
      <w:pPr>
        <w:spacing w:line="240" w:lineRule="auto"/>
        <w:rPr>
          <w:rFonts w:ascii="Arial" w:hAnsi="Arial" w:cs="Arial"/>
          <w:b/>
          <w:sz w:val="24"/>
          <w:szCs w:val="24"/>
          <w:lang w:val="en-US"/>
        </w:rPr>
      </w:pPr>
    </w:p>
    <w:p w:rsidR="005B19D3" w:rsidRPr="00D46D53" w:rsidRDefault="005B19D3" w:rsidP="00760CE7">
      <w:pPr>
        <w:spacing w:after="0" w:line="240" w:lineRule="auto"/>
        <w:ind w:left="1985"/>
        <w:rPr>
          <w:rFonts w:ascii="Arial" w:hAnsi="Arial" w:cs="Arial"/>
          <w:b/>
          <w:sz w:val="24"/>
          <w:szCs w:val="24"/>
        </w:rPr>
      </w:pPr>
    </w:p>
    <w:p w:rsidR="00D46D53" w:rsidRDefault="00D46D53" w:rsidP="00D46D53">
      <w:pPr>
        <w:spacing w:after="120"/>
        <w:rPr>
          <w:rFonts w:ascii="Arial" w:hAnsi="Arial" w:cs="Arial"/>
          <w:b/>
          <w:sz w:val="28"/>
          <w:szCs w:val="28"/>
        </w:rPr>
      </w:pPr>
    </w:p>
    <w:p w:rsidR="00D46D53" w:rsidRDefault="00D46D53" w:rsidP="00D46D53">
      <w:pPr>
        <w:spacing w:after="0" w:line="240" w:lineRule="auto"/>
        <w:rPr>
          <w:rFonts w:ascii="Arial" w:hAnsi="Arial" w:cs="Arial"/>
          <w:b/>
          <w:sz w:val="28"/>
          <w:szCs w:val="28"/>
        </w:rPr>
      </w:pPr>
    </w:p>
    <w:p w:rsidR="00D46D53" w:rsidRPr="00D46D53" w:rsidRDefault="00D46D53" w:rsidP="00D46D53">
      <w:pPr>
        <w:spacing w:after="0" w:line="240" w:lineRule="auto"/>
        <w:rPr>
          <w:rFonts w:ascii="Arial" w:hAnsi="Arial" w:cs="Arial"/>
          <w:b/>
          <w:sz w:val="28"/>
          <w:szCs w:val="28"/>
        </w:rPr>
      </w:pPr>
    </w:p>
    <w:sectPr w:rsidR="00D46D53" w:rsidRPr="00D46D53" w:rsidSect="00706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D53"/>
    <w:rsid w:val="003C3EEF"/>
    <w:rsid w:val="005B19D3"/>
    <w:rsid w:val="00637F2F"/>
    <w:rsid w:val="00683753"/>
    <w:rsid w:val="0070671B"/>
    <w:rsid w:val="00760CE7"/>
    <w:rsid w:val="008B0A70"/>
    <w:rsid w:val="00C90A7E"/>
    <w:rsid w:val="00CC29EF"/>
    <w:rsid w:val="00D46D53"/>
    <w:rsid w:val="00FA2E4D"/>
    <w:rsid w:val="00FF4D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68735">
      <w:bodyDiv w:val="1"/>
      <w:marLeft w:val="0"/>
      <w:marRight w:val="0"/>
      <w:marTop w:val="0"/>
      <w:marBottom w:val="0"/>
      <w:divBdr>
        <w:top w:val="none" w:sz="0" w:space="0" w:color="auto"/>
        <w:left w:val="none" w:sz="0" w:space="0" w:color="auto"/>
        <w:bottom w:val="none" w:sz="0" w:space="0" w:color="auto"/>
        <w:right w:val="none" w:sz="0" w:space="0" w:color="auto"/>
      </w:divBdr>
    </w:div>
    <w:div w:id="267198522">
      <w:bodyDiv w:val="1"/>
      <w:marLeft w:val="0"/>
      <w:marRight w:val="0"/>
      <w:marTop w:val="0"/>
      <w:marBottom w:val="0"/>
      <w:divBdr>
        <w:top w:val="none" w:sz="0" w:space="0" w:color="auto"/>
        <w:left w:val="none" w:sz="0" w:space="0" w:color="auto"/>
        <w:bottom w:val="none" w:sz="0" w:space="0" w:color="auto"/>
        <w:right w:val="none" w:sz="0" w:space="0" w:color="auto"/>
      </w:divBdr>
    </w:div>
    <w:div w:id="343480144">
      <w:bodyDiv w:val="1"/>
      <w:marLeft w:val="0"/>
      <w:marRight w:val="0"/>
      <w:marTop w:val="0"/>
      <w:marBottom w:val="0"/>
      <w:divBdr>
        <w:top w:val="none" w:sz="0" w:space="0" w:color="auto"/>
        <w:left w:val="none" w:sz="0" w:space="0" w:color="auto"/>
        <w:bottom w:val="none" w:sz="0" w:space="0" w:color="auto"/>
        <w:right w:val="none" w:sz="0" w:space="0" w:color="auto"/>
      </w:divBdr>
    </w:div>
    <w:div w:id="929125149">
      <w:bodyDiv w:val="1"/>
      <w:marLeft w:val="0"/>
      <w:marRight w:val="0"/>
      <w:marTop w:val="0"/>
      <w:marBottom w:val="0"/>
      <w:divBdr>
        <w:top w:val="none" w:sz="0" w:space="0" w:color="auto"/>
        <w:left w:val="none" w:sz="0" w:space="0" w:color="auto"/>
        <w:bottom w:val="none" w:sz="0" w:space="0" w:color="auto"/>
        <w:right w:val="none" w:sz="0" w:space="0" w:color="auto"/>
      </w:divBdr>
    </w:div>
    <w:div w:id="1317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2015-12-01T19:41:00Z</dcterms:created>
  <dcterms:modified xsi:type="dcterms:W3CDTF">2015-12-01T19:41:00Z</dcterms:modified>
</cp:coreProperties>
</file>