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E9" w:rsidRPr="003E4D82" w:rsidRDefault="007E57E9" w:rsidP="007E57E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7E57E9" w:rsidRPr="003E4D82" w:rsidRDefault="007E57E9" w:rsidP="007E57E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>ACCESSIBILITY ADVISORY COUNCIL</w:t>
      </w:r>
      <w:r w:rsidR="00CB2D14" w:rsidRPr="003E4D82">
        <w:rPr>
          <w:rFonts w:ascii="Arial" w:hAnsi="Arial" w:cs="Arial"/>
          <w:b/>
          <w:sz w:val="24"/>
          <w:szCs w:val="24"/>
        </w:rPr>
        <w:t xml:space="preserve"> MEETING,</w:t>
      </w:r>
    </w:p>
    <w:p w:rsidR="00B57FA4" w:rsidRDefault="007E57E9" w:rsidP="00B57FA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>FRIDAY, JANUARY 24, 2020</w:t>
      </w:r>
    </w:p>
    <w:p w:rsidR="007E57E9" w:rsidRPr="00B57FA4" w:rsidRDefault="007E57E9" w:rsidP="00B57FA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7FA4">
        <w:rPr>
          <w:rFonts w:ascii="Arial" w:hAnsi="Arial" w:cs="Arial"/>
          <w:b/>
          <w:sz w:val="24"/>
          <w:szCs w:val="24"/>
        </w:rPr>
        <w:t>114 GARRY ST – ROOM 1A</w:t>
      </w:r>
    </w:p>
    <w:p w:rsidR="007E57E9" w:rsidRPr="00B57FA4" w:rsidRDefault="007E57E9" w:rsidP="007E5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E57E9" w:rsidRPr="003E4D82" w:rsidRDefault="007E57E9" w:rsidP="003E4D82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 xml:space="preserve">Present:  </w:t>
      </w:r>
      <w:r w:rsidRPr="003E4D82">
        <w:rPr>
          <w:rFonts w:ascii="Arial" w:hAnsi="Arial" w:cs="Arial"/>
          <w:sz w:val="24"/>
          <w:szCs w:val="24"/>
        </w:rPr>
        <w:t>Jim Baker (Chairperson), Jim Derksen, John Graham, Scott Jocelyn, Dianna Scarth, Jesse Turner, DIO:  Emily Walker and John Wyndels</w:t>
      </w:r>
    </w:p>
    <w:p w:rsidR="007E57E9" w:rsidRDefault="007E57E9" w:rsidP="003E4D82">
      <w:pPr>
        <w:spacing w:before="240" w:after="360" w:line="240" w:lineRule="auto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 xml:space="preserve">Absent: </w:t>
      </w:r>
      <w:r w:rsidRPr="003E4D82">
        <w:rPr>
          <w:rFonts w:ascii="Arial" w:hAnsi="Arial" w:cs="Arial"/>
          <w:sz w:val="24"/>
          <w:szCs w:val="24"/>
        </w:rPr>
        <w:t xml:space="preserve"> Martin Harder, Yutta Fricke (DIO)</w:t>
      </w:r>
    </w:p>
    <w:p w:rsidR="007E57E9" w:rsidRPr="003E4D82" w:rsidRDefault="007E57E9" w:rsidP="007E57E9">
      <w:pPr>
        <w:spacing w:before="360" w:line="240" w:lineRule="auto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Council asked about the status of new members, and the Chair indicated that Order in Council appointments have not yet been finalized.</w:t>
      </w:r>
    </w:p>
    <w:p w:rsidR="007E57E9" w:rsidRPr="003E4D82" w:rsidRDefault="007E57E9" w:rsidP="007E57E9">
      <w:pPr>
        <w:spacing w:before="360" w:line="240" w:lineRule="auto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 xml:space="preserve">In November 2020, Council will begin a review of the </w:t>
      </w:r>
      <w:r w:rsidR="00510CE9" w:rsidRPr="003E4D82">
        <w:rPr>
          <w:rFonts w:ascii="Arial" w:hAnsi="Arial" w:cs="Arial"/>
          <w:sz w:val="24"/>
          <w:szCs w:val="24"/>
        </w:rPr>
        <w:t xml:space="preserve">Customer Service Standard.  Revised Council terms of reference will be developed by government and sent to Council for review.  </w:t>
      </w:r>
    </w:p>
    <w:p w:rsidR="00510CE9" w:rsidRPr="003E4D82" w:rsidRDefault="000620EA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  <w:r w:rsidRPr="003E4D82">
        <w:rPr>
          <w:rFonts w:cs="Arial"/>
          <w:szCs w:val="24"/>
        </w:rPr>
        <w:lastRenderedPageBreak/>
        <w:t xml:space="preserve">The </w:t>
      </w:r>
      <w:r w:rsidR="00510CE9" w:rsidRPr="003E4D82">
        <w:rPr>
          <w:rFonts w:cs="Arial"/>
          <w:szCs w:val="24"/>
        </w:rPr>
        <w:t>draft compliance framework may be discussed at the February 20 meeting.  Council noted there should be a clear procedure for dealing with complaints</w:t>
      </w:r>
      <w:r w:rsidR="00EF6EF7" w:rsidRPr="003E4D82">
        <w:rPr>
          <w:rFonts w:cs="Arial"/>
          <w:szCs w:val="24"/>
        </w:rPr>
        <w:t xml:space="preserve"> under the AMA</w:t>
      </w:r>
      <w:r w:rsidR="00510CE9" w:rsidRPr="003E4D82">
        <w:rPr>
          <w:rFonts w:cs="Arial"/>
          <w:szCs w:val="24"/>
        </w:rPr>
        <w:t>.  DIO advised that the AMA and standards were not designed to be complaints-based legislation, but rather using director-initiated monitoring of compliance.  Compliance may also be dealt with at the February 6 meeting of the Manitoba Government Accessibility Steering Committee.</w:t>
      </w:r>
    </w:p>
    <w:p w:rsidR="003E4D82" w:rsidRDefault="003E4D82" w:rsidP="003E4D82">
      <w:pPr>
        <w:pStyle w:val="ListParagraph"/>
        <w:spacing w:after="120" w:line="240" w:lineRule="auto"/>
        <w:ind w:left="0"/>
        <w:contextualSpacing w:val="0"/>
        <w:rPr>
          <w:rFonts w:cs="Arial"/>
          <w:b/>
          <w:szCs w:val="24"/>
        </w:rPr>
      </w:pPr>
    </w:p>
    <w:p w:rsidR="000620EA" w:rsidRPr="003E4D82" w:rsidRDefault="000620EA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  <w:r w:rsidRPr="003E4D82">
        <w:rPr>
          <w:rFonts w:cs="Arial"/>
          <w:b/>
          <w:szCs w:val="24"/>
        </w:rPr>
        <w:t>Action</w:t>
      </w:r>
      <w:r w:rsidRPr="003E4D82">
        <w:rPr>
          <w:rFonts w:cs="Arial"/>
          <w:szCs w:val="24"/>
        </w:rPr>
        <w:t xml:space="preserve">: </w:t>
      </w:r>
      <w:r w:rsidR="003E4D82">
        <w:rPr>
          <w:rFonts w:cs="Arial"/>
          <w:szCs w:val="24"/>
        </w:rPr>
        <w:t xml:space="preserve"> </w:t>
      </w:r>
      <w:r w:rsidRPr="003E4D82">
        <w:rPr>
          <w:rFonts w:cs="Arial"/>
          <w:szCs w:val="24"/>
        </w:rPr>
        <w:t>DIO will follow up with Council once there is more information about the Manitoba Government Accessibility Steering Committee meeting and if the compliance frame</w:t>
      </w:r>
      <w:r w:rsidR="003E4D82">
        <w:rPr>
          <w:rFonts w:cs="Arial"/>
          <w:szCs w:val="24"/>
        </w:rPr>
        <w:t>d</w:t>
      </w:r>
      <w:r w:rsidRPr="003E4D82">
        <w:rPr>
          <w:rFonts w:cs="Arial"/>
          <w:szCs w:val="24"/>
        </w:rPr>
        <w:t xml:space="preserve"> was approved.</w:t>
      </w:r>
    </w:p>
    <w:p w:rsidR="000D62A6" w:rsidRPr="003E4D82" w:rsidRDefault="000D62A6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  <w:r w:rsidRPr="003E4D82">
        <w:rPr>
          <w:rFonts w:cs="Arial"/>
          <w:szCs w:val="24"/>
        </w:rPr>
        <w:t>An overview of the Information and Communication Accessibility meeting with the Disabilities Issues Office and a web developer</w:t>
      </w:r>
      <w:r w:rsidR="000620EA" w:rsidRPr="003E4D82">
        <w:rPr>
          <w:rFonts w:cs="Arial"/>
          <w:szCs w:val="24"/>
        </w:rPr>
        <w:t xml:space="preserve"> was provided</w:t>
      </w:r>
      <w:r w:rsidRPr="003E4D82">
        <w:rPr>
          <w:rFonts w:cs="Arial"/>
          <w:szCs w:val="24"/>
        </w:rPr>
        <w:t xml:space="preserve">.  The costs </w:t>
      </w:r>
      <w:r w:rsidR="00EF6EF7" w:rsidRPr="003E4D82">
        <w:rPr>
          <w:rFonts w:cs="Arial"/>
          <w:szCs w:val="24"/>
        </w:rPr>
        <w:t>to implement WCAG 2.0 versus WCAG 2.1</w:t>
      </w:r>
      <w:r w:rsidR="000620EA" w:rsidRPr="003E4D82">
        <w:rPr>
          <w:rFonts w:cs="Arial"/>
          <w:szCs w:val="24"/>
        </w:rPr>
        <w:t xml:space="preserve"> </w:t>
      </w:r>
      <w:r w:rsidR="00EF6EF7" w:rsidRPr="003E4D82">
        <w:rPr>
          <w:rFonts w:cs="Arial"/>
          <w:szCs w:val="24"/>
        </w:rPr>
        <w:t xml:space="preserve">are relatively the same.  </w:t>
      </w:r>
      <w:r w:rsidR="000620EA" w:rsidRPr="003E4D82">
        <w:rPr>
          <w:rFonts w:cs="Arial"/>
          <w:szCs w:val="24"/>
        </w:rPr>
        <w:t>A</w:t>
      </w:r>
      <w:r w:rsidRPr="003E4D82">
        <w:rPr>
          <w:rFonts w:cs="Arial"/>
          <w:szCs w:val="24"/>
        </w:rPr>
        <w:t xml:space="preserve">lthough </w:t>
      </w:r>
      <w:r w:rsidR="000620EA" w:rsidRPr="003E4D82">
        <w:rPr>
          <w:rFonts w:cs="Arial"/>
          <w:szCs w:val="24"/>
        </w:rPr>
        <w:t>Ontario is continuing to use WCAG 2.0,</w:t>
      </w:r>
      <w:r w:rsidRPr="003E4D82">
        <w:rPr>
          <w:rFonts w:cs="Arial"/>
          <w:szCs w:val="24"/>
        </w:rPr>
        <w:t xml:space="preserve"> </w:t>
      </w:r>
      <w:r w:rsidR="000620EA" w:rsidRPr="003E4D82">
        <w:rPr>
          <w:rFonts w:cs="Arial"/>
          <w:szCs w:val="24"/>
        </w:rPr>
        <w:t>Manitoba is considering WCAG 2.1.</w:t>
      </w:r>
      <w:r w:rsidRPr="003E4D82">
        <w:rPr>
          <w:rFonts w:cs="Arial"/>
          <w:szCs w:val="24"/>
        </w:rPr>
        <w:t xml:space="preserve">  A draft Information and Communication Standard is being prepared for the next phase of public consultation</w:t>
      </w:r>
      <w:r w:rsidR="000620EA" w:rsidRPr="003E4D82">
        <w:rPr>
          <w:rFonts w:cs="Arial"/>
          <w:szCs w:val="24"/>
        </w:rPr>
        <w:t>s</w:t>
      </w:r>
      <w:r w:rsidRPr="003E4D82">
        <w:rPr>
          <w:rFonts w:cs="Arial"/>
          <w:szCs w:val="24"/>
        </w:rPr>
        <w:t>.</w:t>
      </w:r>
    </w:p>
    <w:p w:rsidR="00B57FA4" w:rsidRDefault="00B57FA4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</w:p>
    <w:p w:rsidR="000D62A6" w:rsidRPr="003E4D82" w:rsidRDefault="000D62A6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  <w:bookmarkStart w:id="0" w:name="_GoBack"/>
      <w:bookmarkEnd w:id="0"/>
      <w:r w:rsidRPr="003E4D82">
        <w:rPr>
          <w:rFonts w:cs="Arial"/>
          <w:szCs w:val="24"/>
        </w:rPr>
        <w:t>An overview of the January 15, 2020 Design of Public Spaces public consultation was provided.</w:t>
      </w:r>
    </w:p>
    <w:p w:rsidR="000D62A6" w:rsidRPr="003E4D82" w:rsidRDefault="000D62A6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</w:p>
    <w:p w:rsidR="000D62A6" w:rsidRPr="003E4D82" w:rsidRDefault="000D62A6" w:rsidP="003E4D82">
      <w:pPr>
        <w:pStyle w:val="ListParagraph"/>
        <w:spacing w:after="120" w:line="240" w:lineRule="auto"/>
        <w:ind w:left="0"/>
        <w:contextualSpacing w:val="0"/>
        <w:rPr>
          <w:rFonts w:cs="Arial"/>
          <w:szCs w:val="24"/>
        </w:rPr>
      </w:pPr>
      <w:r w:rsidRPr="003E4D82">
        <w:rPr>
          <w:rFonts w:cs="Arial"/>
          <w:szCs w:val="24"/>
        </w:rPr>
        <w:t>Council discussed the draft Transportation Development Committee’s report to government and provided comments and suggestions as follows:</w:t>
      </w:r>
    </w:p>
    <w:p w:rsidR="000D62A6" w:rsidRPr="003E4D82" w:rsidRDefault="000D62A6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Small edits to the introduction</w:t>
      </w:r>
      <w:r w:rsidR="003E4D82">
        <w:rPr>
          <w:rFonts w:ascii="Arial" w:hAnsi="Arial" w:cs="Arial"/>
          <w:sz w:val="24"/>
          <w:szCs w:val="24"/>
        </w:rPr>
        <w:t>.</w:t>
      </w:r>
    </w:p>
    <w:p w:rsidR="000D62A6" w:rsidRPr="003E4D82" w:rsidRDefault="000D62A6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7</w:t>
      </w:r>
      <w:r w:rsidR="00072719" w:rsidRPr="003E4D82">
        <w:rPr>
          <w:rFonts w:ascii="Arial" w:hAnsi="Arial" w:cs="Arial"/>
          <w:sz w:val="24"/>
          <w:szCs w:val="24"/>
        </w:rPr>
        <w:t xml:space="preserve"> on e</w:t>
      </w:r>
      <w:r w:rsidRPr="003E4D82">
        <w:rPr>
          <w:rFonts w:ascii="Arial" w:hAnsi="Arial" w:cs="Arial"/>
          <w:sz w:val="24"/>
          <w:szCs w:val="24"/>
        </w:rPr>
        <w:t xml:space="preserve">mergency procedures was changed to provide contact information. </w:t>
      </w:r>
    </w:p>
    <w:p w:rsidR="000D62A6" w:rsidRPr="003E4D82" w:rsidRDefault="004D77DA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8 on general responsibilities remains unchanged.</w:t>
      </w:r>
    </w:p>
    <w:p w:rsidR="00072719" w:rsidRPr="003E4D82" w:rsidRDefault="00072719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9 on non-functioning accessibility equipment remains unchanged.</w:t>
      </w:r>
    </w:p>
    <w:p w:rsidR="00072719" w:rsidRPr="003E4D82" w:rsidRDefault="00072719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14 on fare parity remains unchanged.</w:t>
      </w:r>
    </w:p>
    <w:p w:rsidR="00072719" w:rsidRPr="003E4D82" w:rsidRDefault="00072719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35 on comparable hours of service remains unchanged.</w:t>
      </w:r>
    </w:p>
    <w:p w:rsidR="00CB2D14" w:rsidRPr="003E4D82" w:rsidRDefault="00CB2D14" w:rsidP="003E4D82">
      <w:pPr>
        <w:pStyle w:val="ListBullet"/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>Section 42 on duties of municipalities was changed to read “All municipalities that regulate vehicles for hire” throughout this section.</w:t>
      </w:r>
    </w:p>
    <w:p w:rsidR="000620EA" w:rsidRPr="003E4D82" w:rsidRDefault="000620EA" w:rsidP="003E4D82">
      <w:pPr>
        <w:pStyle w:val="ListBullet"/>
        <w:numPr>
          <w:ilvl w:val="0"/>
          <w:numId w:val="0"/>
        </w:numPr>
        <w:ind w:hanging="360"/>
        <w:rPr>
          <w:rFonts w:ascii="Arial" w:hAnsi="Arial" w:cs="Arial"/>
          <w:sz w:val="24"/>
          <w:szCs w:val="24"/>
        </w:rPr>
      </w:pPr>
    </w:p>
    <w:p w:rsidR="00510CE9" w:rsidRPr="003E4D82" w:rsidRDefault="00CB2D14" w:rsidP="003E4D82">
      <w:pPr>
        <w:pStyle w:val="ListBulle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b/>
          <w:sz w:val="24"/>
          <w:szCs w:val="24"/>
        </w:rPr>
        <w:t>Action:</w:t>
      </w:r>
      <w:r w:rsidR="000620EA" w:rsidRPr="003E4D82">
        <w:rPr>
          <w:rFonts w:ascii="Arial" w:hAnsi="Arial" w:cs="Arial"/>
          <w:sz w:val="24"/>
          <w:szCs w:val="24"/>
        </w:rPr>
        <w:t xml:space="preserve">  </w:t>
      </w:r>
      <w:r w:rsidRPr="003E4D82">
        <w:rPr>
          <w:rFonts w:ascii="Arial" w:hAnsi="Arial" w:cs="Arial"/>
          <w:sz w:val="24"/>
          <w:szCs w:val="24"/>
        </w:rPr>
        <w:t>DIO will make Council’s suggested edits to the report and the proposed standard and send to Council by email for approval to submit to government by January</w:t>
      </w:r>
      <w:r w:rsidR="00EF6EF7" w:rsidRPr="003E4D82">
        <w:rPr>
          <w:rFonts w:ascii="Arial" w:hAnsi="Arial" w:cs="Arial"/>
          <w:sz w:val="24"/>
          <w:szCs w:val="24"/>
        </w:rPr>
        <w:t xml:space="preserve"> 31, 2020.</w:t>
      </w:r>
      <w:r w:rsidRPr="003E4D82">
        <w:rPr>
          <w:rFonts w:ascii="Arial" w:hAnsi="Arial" w:cs="Arial"/>
          <w:sz w:val="24"/>
          <w:szCs w:val="24"/>
        </w:rPr>
        <w:t xml:space="preserve"> 2020.</w:t>
      </w:r>
    </w:p>
    <w:p w:rsidR="00CB2D14" w:rsidRPr="003E4D82" w:rsidRDefault="00CB2D14" w:rsidP="003E4D82">
      <w:pPr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t xml:space="preserve">The next Council meeting will take place on </w:t>
      </w:r>
      <w:r w:rsidR="00EF6EF7" w:rsidRPr="003E4D82">
        <w:rPr>
          <w:rFonts w:ascii="Arial" w:hAnsi="Arial" w:cs="Arial"/>
          <w:sz w:val="24"/>
          <w:szCs w:val="24"/>
        </w:rPr>
        <w:t xml:space="preserve">Thursday, </w:t>
      </w:r>
      <w:r w:rsidRPr="003E4D82">
        <w:rPr>
          <w:rFonts w:ascii="Arial" w:hAnsi="Arial" w:cs="Arial"/>
          <w:sz w:val="24"/>
          <w:szCs w:val="24"/>
        </w:rPr>
        <w:t>February 20, 2020 at 10:00 AM.</w:t>
      </w:r>
    </w:p>
    <w:p w:rsidR="00CB2D14" w:rsidRPr="003E4D82" w:rsidRDefault="00CB2D14" w:rsidP="003E4D82">
      <w:pPr>
        <w:rPr>
          <w:rFonts w:ascii="Arial" w:hAnsi="Arial" w:cs="Arial"/>
          <w:sz w:val="24"/>
          <w:szCs w:val="24"/>
        </w:rPr>
      </w:pPr>
      <w:r w:rsidRPr="003E4D82">
        <w:rPr>
          <w:rFonts w:ascii="Arial" w:hAnsi="Arial" w:cs="Arial"/>
          <w:sz w:val="24"/>
          <w:szCs w:val="24"/>
        </w:rPr>
        <w:lastRenderedPageBreak/>
        <w:t>The meeting adjourned at 11:20 AM.</w:t>
      </w:r>
    </w:p>
    <w:sectPr w:rsidR="00CB2D14" w:rsidRPr="003E4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20" w:rsidRDefault="000C6220" w:rsidP="007E57E9">
      <w:pPr>
        <w:spacing w:after="0" w:line="240" w:lineRule="auto"/>
      </w:pPr>
      <w:r>
        <w:separator/>
      </w:r>
    </w:p>
  </w:endnote>
  <w:endnote w:type="continuationSeparator" w:id="0">
    <w:p w:rsidR="000C6220" w:rsidRDefault="000C6220" w:rsidP="007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20" w:rsidRDefault="000C6220" w:rsidP="007E57E9">
      <w:pPr>
        <w:spacing w:after="0" w:line="240" w:lineRule="auto"/>
      </w:pPr>
      <w:r>
        <w:separator/>
      </w:r>
    </w:p>
  </w:footnote>
  <w:footnote w:type="continuationSeparator" w:id="0">
    <w:p w:rsidR="000C6220" w:rsidRDefault="000C6220" w:rsidP="007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4C83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590994"/>
    <w:multiLevelType w:val="hybridMultilevel"/>
    <w:tmpl w:val="59464BE0"/>
    <w:lvl w:ilvl="0" w:tplc="CAAE0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510"/>
    <w:multiLevelType w:val="hybridMultilevel"/>
    <w:tmpl w:val="DD76820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9"/>
    <w:rsid w:val="000620EA"/>
    <w:rsid w:val="00072719"/>
    <w:rsid w:val="000C6220"/>
    <w:rsid w:val="000D62A6"/>
    <w:rsid w:val="003E4D82"/>
    <w:rsid w:val="004D77DA"/>
    <w:rsid w:val="00510CE9"/>
    <w:rsid w:val="007466C1"/>
    <w:rsid w:val="007E57E9"/>
    <w:rsid w:val="00B57FA4"/>
    <w:rsid w:val="00CB2D14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8C37"/>
  <w15:chartTrackingRefBased/>
  <w15:docId w15:val="{C077441F-B4E2-4B92-B0BB-F4670AC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E9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7E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E9"/>
  </w:style>
  <w:style w:type="paragraph" w:styleId="Footer">
    <w:name w:val="footer"/>
    <w:basedOn w:val="Normal"/>
    <w:link w:val="FooterChar"/>
    <w:uiPriority w:val="99"/>
    <w:unhideWhenUsed/>
    <w:rsid w:val="007E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E9"/>
  </w:style>
  <w:style w:type="character" w:styleId="Hyperlink">
    <w:name w:val="Hyperlink"/>
    <w:basedOn w:val="DefaultParagraphFont"/>
    <w:uiPriority w:val="99"/>
    <w:unhideWhenUsed/>
    <w:rsid w:val="007E5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7E9"/>
    <w:pPr>
      <w:ind w:left="720"/>
      <w:contextualSpacing/>
    </w:pPr>
    <w:rPr>
      <w:rFonts w:ascii="Arial" w:eastAsia="Calibri" w:hAnsi="Arial" w:cs="Times New Roman"/>
      <w:sz w:val="24"/>
    </w:rPr>
  </w:style>
  <w:style w:type="paragraph" w:styleId="ListBullet">
    <w:name w:val="List Bullet"/>
    <w:basedOn w:val="Normal"/>
    <w:uiPriority w:val="99"/>
    <w:unhideWhenUsed/>
    <w:rsid w:val="007E57E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7E9"/>
    <w:rPr>
      <w:rFonts w:eastAsia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2A6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D04B1-80E3-4DD1-B330-02CE87F6A27C}"/>
</file>

<file path=customXml/itemProps2.xml><?xml version="1.0" encoding="utf-8"?>
<ds:datastoreItem xmlns:ds="http://schemas.openxmlformats.org/officeDocument/2006/customXml" ds:itemID="{FE29382D-4E81-4B37-B4FB-A4D770CBF4A5}"/>
</file>

<file path=customXml/itemProps3.xml><?xml version="1.0" encoding="utf-8"?>
<ds:datastoreItem xmlns:ds="http://schemas.openxmlformats.org/officeDocument/2006/customXml" ds:itemID="{09F6E1F3-7E73-49AD-9EF8-2B5915592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Wyndels, John  (FAM)</cp:lastModifiedBy>
  <cp:revision>2</cp:revision>
  <dcterms:created xsi:type="dcterms:W3CDTF">2020-04-01T15:14:00Z</dcterms:created>
  <dcterms:modified xsi:type="dcterms:W3CDTF">2020-04-01T15:14:00Z</dcterms:modified>
</cp:coreProperties>
</file>