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D4" w:rsidRDefault="00647F05" w:rsidP="00522E76">
      <w:pPr>
        <w:contextualSpacing/>
        <w:jc w:val="center"/>
        <w:rPr>
          <w:rFonts w:ascii="Arial" w:hAnsi="Arial" w:cs="Arial"/>
          <w:b/>
          <w:sz w:val="24"/>
          <w:szCs w:val="24"/>
          <w:lang w:val="en-CA"/>
        </w:rPr>
      </w:pPr>
      <w:r>
        <w:rPr>
          <w:rFonts w:ascii="Arial" w:hAnsi="Arial" w:cs="Arial"/>
          <w:b/>
          <w:sz w:val="24"/>
          <w:szCs w:val="24"/>
          <w:lang w:val="en-CA"/>
        </w:rPr>
        <w:t xml:space="preserve">SUMMARY OF DISCUSSIONS </w:t>
      </w:r>
      <w:r w:rsidR="00522E76">
        <w:rPr>
          <w:rFonts w:ascii="Arial" w:hAnsi="Arial" w:cs="Arial"/>
          <w:b/>
          <w:sz w:val="24"/>
          <w:szCs w:val="24"/>
          <w:lang w:val="en-CA"/>
        </w:rPr>
        <w:t xml:space="preserve">OF THE </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DESIGN OF PUBLIC SPACES</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STANDARD DEVELOPMENT COMMITTEE</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1:</w:t>
      </w:r>
      <w:r w:rsidR="0014047F">
        <w:rPr>
          <w:rFonts w:ascii="Arial" w:hAnsi="Arial" w:cs="Arial"/>
          <w:b/>
          <w:sz w:val="24"/>
          <w:szCs w:val="24"/>
          <w:lang w:val="en-CA"/>
        </w:rPr>
        <w:t>0</w:t>
      </w:r>
      <w:r>
        <w:rPr>
          <w:rFonts w:ascii="Arial" w:hAnsi="Arial" w:cs="Arial"/>
          <w:b/>
          <w:sz w:val="24"/>
          <w:szCs w:val="24"/>
          <w:lang w:val="en-CA"/>
        </w:rPr>
        <w:t xml:space="preserve">0 P.M. </w:t>
      </w:r>
      <w:r w:rsidR="0014047F">
        <w:rPr>
          <w:rFonts w:ascii="Arial" w:hAnsi="Arial" w:cs="Arial"/>
          <w:b/>
          <w:sz w:val="24"/>
          <w:szCs w:val="24"/>
          <w:lang w:val="en-CA"/>
        </w:rPr>
        <w:t>– 3:00</w:t>
      </w:r>
      <w:r w:rsidR="00536666">
        <w:rPr>
          <w:rFonts w:ascii="Arial" w:hAnsi="Arial" w:cs="Arial"/>
          <w:b/>
          <w:sz w:val="24"/>
          <w:szCs w:val="24"/>
          <w:lang w:val="en-CA"/>
        </w:rPr>
        <w:t xml:space="preserve"> P.M., </w:t>
      </w:r>
      <w:r w:rsidR="0014047F">
        <w:rPr>
          <w:rFonts w:ascii="Arial" w:hAnsi="Arial" w:cs="Arial"/>
          <w:b/>
          <w:sz w:val="24"/>
          <w:szCs w:val="24"/>
          <w:lang w:val="en-CA"/>
        </w:rPr>
        <w:t xml:space="preserve">FRIDAY, MAY </w:t>
      </w:r>
      <w:r w:rsidR="0004000F">
        <w:rPr>
          <w:rFonts w:ascii="Arial" w:hAnsi="Arial" w:cs="Arial"/>
          <w:b/>
          <w:sz w:val="24"/>
          <w:szCs w:val="24"/>
          <w:lang w:val="en-CA"/>
        </w:rPr>
        <w:t>17</w:t>
      </w:r>
      <w:r>
        <w:rPr>
          <w:rFonts w:ascii="Arial" w:hAnsi="Arial" w:cs="Arial"/>
          <w:b/>
          <w:sz w:val="24"/>
          <w:szCs w:val="24"/>
          <w:lang w:val="en-CA"/>
        </w:rPr>
        <w:t>, 2019</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SECOND FLOOR EXECUTIVE BOARDROOM</w:t>
      </w:r>
    </w:p>
    <w:p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rsidR="00522E76" w:rsidRDefault="00522E76" w:rsidP="00522E76">
      <w:pPr>
        <w:contextualSpacing/>
        <w:jc w:val="center"/>
        <w:rPr>
          <w:rFonts w:ascii="Arial" w:hAnsi="Arial" w:cs="Arial"/>
          <w:b/>
          <w:sz w:val="24"/>
          <w:szCs w:val="24"/>
          <w:lang w:val="en-CA"/>
        </w:rPr>
      </w:pPr>
    </w:p>
    <w:p w:rsidR="0004000F" w:rsidRDefault="00647F05" w:rsidP="004C2B78">
      <w:pPr>
        <w:pStyle w:val="ListParagraph"/>
        <w:ind w:left="0"/>
        <w:rPr>
          <w:rFonts w:ascii="Arial" w:hAnsi="Arial" w:cs="Arial"/>
          <w:sz w:val="24"/>
          <w:szCs w:val="24"/>
        </w:rPr>
      </w:pPr>
      <w:r>
        <w:rPr>
          <w:rFonts w:ascii="Arial" w:hAnsi="Arial" w:cs="Arial"/>
          <w:sz w:val="24"/>
          <w:szCs w:val="24"/>
          <w:lang w:val="en-CA"/>
        </w:rPr>
        <w:t xml:space="preserve">Two committee members </w:t>
      </w:r>
      <w:r w:rsidR="0001045B">
        <w:rPr>
          <w:rFonts w:ascii="Arial" w:hAnsi="Arial" w:cs="Arial"/>
          <w:sz w:val="24"/>
          <w:szCs w:val="24"/>
        </w:rPr>
        <w:t>were in Ottawa as Manitoba representatives to discussions regarding th</w:t>
      </w:r>
      <w:r>
        <w:rPr>
          <w:rFonts w:ascii="Arial" w:hAnsi="Arial" w:cs="Arial"/>
          <w:sz w:val="24"/>
          <w:szCs w:val="24"/>
        </w:rPr>
        <w:t xml:space="preserve">e National Building Code. It was </w:t>
      </w:r>
      <w:r w:rsidR="007C7A4E">
        <w:rPr>
          <w:rFonts w:ascii="Arial" w:hAnsi="Arial" w:cs="Arial"/>
          <w:sz w:val="24"/>
          <w:szCs w:val="24"/>
        </w:rPr>
        <w:t xml:space="preserve">reported </w:t>
      </w:r>
      <w:r w:rsidR="0001045B">
        <w:rPr>
          <w:rFonts w:ascii="Arial" w:hAnsi="Arial" w:cs="Arial"/>
          <w:sz w:val="24"/>
          <w:szCs w:val="24"/>
        </w:rPr>
        <w:t xml:space="preserve">that there is a tentative agreement between provinces to amalgamate provincial building codes into a national code that would apply to all jurisdictions in Canada. This would come into force with the 2025 NBC. The reconciliation will not be in place for </w:t>
      </w:r>
      <w:r w:rsidR="00626CEC">
        <w:rPr>
          <w:rFonts w:ascii="Arial" w:hAnsi="Arial" w:cs="Arial"/>
          <w:sz w:val="24"/>
          <w:szCs w:val="24"/>
        </w:rPr>
        <w:t>the 2020 edition, but amendments</w:t>
      </w:r>
      <w:r w:rsidR="00783EF9">
        <w:rPr>
          <w:rFonts w:ascii="Arial" w:hAnsi="Arial" w:cs="Arial"/>
          <w:sz w:val="24"/>
          <w:szCs w:val="24"/>
        </w:rPr>
        <w:t xml:space="preserve"> will improve accessibility features that recognize 95 per cent of mobility users. </w:t>
      </w:r>
    </w:p>
    <w:p w:rsidR="007C7A4E" w:rsidRDefault="007C7A4E" w:rsidP="004C2B78">
      <w:pPr>
        <w:pStyle w:val="ListParagraph"/>
        <w:ind w:left="0"/>
        <w:rPr>
          <w:rFonts w:ascii="Arial" w:hAnsi="Arial" w:cs="Arial"/>
          <w:sz w:val="24"/>
          <w:szCs w:val="24"/>
        </w:rPr>
      </w:pPr>
    </w:p>
    <w:p w:rsidR="00783EF9" w:rsidRDefault="00647F05" w:rsidP="004C2B78">
      <w:pPr>
        <w:pStyle w:val="ListParagraph"/>
        <w:ind w:left="0"/>
        <w:rPr>
          <w:rFonts w:ascii="Arial" w:hAnsi="Arial" w:cs="Arial"/>
          <w:sz w:val="24"/>
          <w:szCs w:val="24"/>
        </w:rPr>
      </w:pPr>
      <w:r>
        <w:rPr>
          <w:rFonts w:ascii="Arial" w:hAnsi="Arial" w:cs="Arial"/>
          <w:sz w:val="24"/>
          <w:szCs w:val="24"/>
        </w:rPr>
        <w:t xml:space="preserve">The Secretary </w:t>
      </w:r>
      <w:r w:rsidR="007C7A4E">
        <w:rPr>
          <w:rFonts w:ascii="Arial" w:hAnsi="Arial" w:cs="Arial"/>
          <w:sz w:val="24"/>
          <w:szCs w:val="24"/>
        </w:rPr>
        <w:t xml:space="preserve">reported </w:t>
      </w:r>
      <w:r>
        <w:rPr>
          <w:rFonts w:ascii="Arial" w:hAnsi="Arial" w:cs="Arial"/>
          <w:sz w:val="24"/>
          <w:szCs w:val="24"/>
        </w:rPr>
        <w:t xml:space="preserve">that the </w:t>
      </w:r>
      <w:r w:rsidR="005D5F9C">
        <w:rPr>
          <w:rFonts w:ascii="Arial" w:hAnsi="Arial" w:cs="Arial"/>
          <w:sz w:val="24"/>
          <w:szCs w:val="24"/>
        </w:rPr>
        <w:t xml:space="preserve">CSA wrote him with a further series of questions for clarification. The Copyright division is meeting today (May 17) to further discuss </w:t>
      </w:r>
      <w:r>
        <w:rPr>
          <w:rFonts w:ascii="Arial" w:hAnsi="Arial" w:cs="Arial"/>
          <w:sz w:val="24"/>
          <w:szCs w:val="24"/>
        </w:rPr>
        <w:t>the committee’s request for use of select text and images.</w:t>
      </w:r>
      <w:r w:rsidR="005D5F9C">
        <w:rPr>
          <w:rFonts w:ascii="Arial" w:hAnsi="Arial" w:cs="Arial"/>
          <w:sz w:val="24"/>
          <w:szCs w:val="24"/>
        </w:rPr>
        <w:t xml:space="preserve"> </w:t>
      </w:r>
    </w:p>
    <w:p w:rsidR="005D5F9C" w:rsidRDefault="00647F05" w:rsidP="005D5F9C">
      <w:pPr>
        <w:autoSpaceDE w:val="0"/>
        <w:autoSpaceDN w:val="0"/>
        <w:adjustRightInd w:val="0"/>
        <w:spacing w:before="240" w:line="276" w:lineRule="auto"/>
        <w:rPr>
          <w:rFonts w:ascii="Arial" w:hAnsi="Arial" w:cs="Arial"/>
          <w:sz w:val="24"/>
          <w:szCs w:val="24"/>
        </w:rPr>
      </w:pPr>
      <w:r>
        <w:rPr>
          <w:rFonts w:ascii="Arial" w:hAnsi="Arial" w:cs="Arial"/>
          <w:sz w:val="24"/>
          <w:szCs w:val="24"/>
        </w:rPr>
        <w:t>T</w:t>
      </w:r>
      <w:r w:rsidR="00FA606B" w:rsidRPr="00FA606B">
        <w:rPr>
          <w:rFonts w:ascii="Arial" w:hAnsi="Arial" w:cs="Arial"/>
          <w:sz w:val="24"/>
          <w:szCs w:val="24"/>
        </w:rPr>
        <w:t>here were two consultations on May 14.</w:t>
      </w:r>
      <w:r w:rsidR="00FA606B">
        <w:rPr>
          <w:rFonts w:ascii="Arial" w:hAnsi="Arial" w:cs="Arial"/>
          <w:sz w:val="24"/>
          <w:szCs w:val="24"/>
        </w:rPr>
        <w:t xml:space="preserve"> The morning discussed a proposed accessibility standard for information and communication. The afternoon session was far more general, focusing on the scope and intent of the Design of Public Spaces standard. </w:t>
      </w:r>
    </w:p>
    <w:p w:rsidR="005860F0" w:rsidRDefault="005860F0" w:rsidP="005D5F9C">
      <w:pPr>
        <w:autoSpaceDE w:val="0"/>
        <w:autoSpaceDN w:val="0"/>
        <w:adjustRightInd w:val="0"/>
        <w:spacing w:before="240" w:line="276" w:lineRule="auto"/>
        <w:rPr>
          <w:rFonts w:ascii="Arial" w:hAnsi="Arial" w:cs="Arial"/>
          <w:sz w:val="24"/>
          <w:szCs w:val="24"/>
        </w:rPr>
      </w:pPr>
      <w:r>
        <w:rPr>
          <w:rFonts w:ascii="Arial" w:hAnsi="Arial" w:cs="Arial"/>
          <w:sz w:val="24"/>
          <w:szCs w:val="24"/>
        </w:rPr>
        <w:t xml:space="preserve">It was a robust conversation with </w:t>
      </w:r>
      <w:r w:rsidR="00F70431">
        <w:rPr>
          <w:rFonts w:ascii="Arial" w:hAnsi="Arial" w:cs="Arial"/>
          <w:sz w:val="24"/>
          <w:szCs w:val="24"/>
        </w:rPr>
        <w:t xml:space="preserve">approximately 100 attendees, including </w:t>
      </w:r>
      <w:r>
        <w:rPr>
          <w:rFonts w:ascii="Arial" w:hAnsi="Arial" w:cs="Arial"/>
          <w:sz w:val="24"/>
          <w:szCs w:val="24"/>
        </w:rPr>
        <w:t>representatives the disability community, municipalities, and people from the design and suppliers sector. The disability community were the most vocal and had a number of frustrations:</w:t>
      </w:r>
    </w:p>
    <w:p w:rsidR="00FA606B" w:rsidRDefault="005860F0" w:rsidP="005860F0">
      <w:pPr>
        <w:pStyle w:val="ListParagraph"/>
        <w:numPr>
          <w:ilvl w:val="0"/>
          <w:numId w:val="11"/>
        </w:numPr>
        <w:autoSpaceDE w:val="0"/>
        <w:autoSpaceDN w:val="0"/>
        <w:adjustRightInd w:val="0"/>
        <w:spacing w:before="240" w:line="276" w:lineRule="auto"/>
        <w:rPr>
          <w:rFonts w:ascii="Arial" w:hAnsi="Arial" w:cs="Arial"/>
          <w:sz w:val="24"/>
          <w:szCs w:val="24"/>
        </w:rPr>
      </w:pPr>
      <w:r>
        <w:rPr>
          <w:rFonts w:ascii="Arial" w:hAnsi="Arial" w:cs="Arial"/>
          <w:sz w:val="24"/>
          <w:szCs w:val="24"/>
        </w:rPr>
        <w:t>The standard would not be addressing the Manitoba Building Code</w:t>
      </w:r>
    </w:p>
    <w:p w:rsidR="005860F0" w:rsidRDefault="005860F0" w:rsidP="005860F0">
      <w:pPr>
        <w:pStyle w:val="ListParagraph"/>
        <w:numPr>
          <w:ilvl w:val="0"/>
          <w:numId w:val="11"/>
        </w:numPr>
        <w:autoSpaceDE w:val="0"/>
        <w:autoSpaceDN w:val="0"/>
        <w:adjustRightInd w:val="0"/>
        <w:spacing w:before="240" w:line="276" w:lineRule="auto"/>
        <w:rPr>
          <w:rFonts w:ascii="Arial" w:hAnsi="Arial" w:cs="Arial"/>
          <w:sz w:val="24"/>
          <w:szCs w:val="24"/>
        </w:rPr>
      </w:pPr>
      <w:r>
        <w:rPr>
          <w:rFonts w:ascii="Arial" w:hAnsi="Arial" w:cs="Arial"/>
          <w:sz w:val="24"/>
          <w:szCs w:val="24"/>
        </w:rPr>
        <w:t>The Building Code is of premium importance to the disability community and won’t be covered by the standard</w:t>
      </w:r>
    </w:p>
    <w:p w:rsidR="007C7A4E" w:rsidRDefault="007C7A4E" w:rsidP="005860F0">
      <w:pPr>
        <w:pStyle w:val="ListParagraph"/>
        <w:numPr>
          <w:ilvl w:val="0"/>
          <w:numId w:val="11"/>
        </w:numPr>
        <w:autoSpaceDE w:val="0"/>
        <w:autoSpaceDN w:val="0"/>
        <w:adjustRightInd w:val="0"/>
        <w:spacing w:before="240" w:line="276" w:lineRule="auto"/>
        <w:rPr>
          <w:rFonts w:ascii="Arial" w:hAnsi="Arial" w:cs="Arial"/>
          <w:sz w:val="24"/>
          <w:szCs w:val="24"/>
        </w:rPr>
      </w:pPr>
      <w:r>
        <w:rPr>
          <w:rFonts w:ascii="Arial" w:hAnsi="Arial" w:cs="Arial"/>
          <w:sz w:val="24"/>
          <w:szCs w:val="24"/>
        </w:rPr>
        <w:t xml:space="preserve">Accessibility in residences is currently not covered by the Building Code or by our proposed standard. </w:t>
      </w:r>
    </w:p>
    <w:p w:rsidR="005860F0" w:rsidRDefault="00F70431" w:rsidP="005860F0">
      <w:pPr>
        <w:pStyle w:val="ListParagraph"/>
        <w:numPr>
          <w:ilvl w:val="0"/>
          <w:numId w:val="11"/>
        </w:numPr>
        <w:autoSpaceDE w:val="0"/>
        <w:autoSpaceDN w:val="0"/>
        <w:adjustRightInd w:val="0"/>
        <w:spacing w:before="240" w:line="276" w:lineRule="auto"/>
        <w:rPr>
          <w:rFonts w:ascii="Arial" w:hAnsi="Arial" w:cs="Arial"/>
          <w:sz w:val="24"/>
          <w:szCs w:val="24"/>
        </w:rPr>
      </w:pPr>
      <w:r>
        <w:rPr>
          <w:rFonts w:ascii="Arial" w:hAnsi="Arial" w:cs="Arial"/>
          <w:sz w:val="24"/>
          <w:szCs w:val="24"/>
        </w:rPr>
        <w:t>H</w:t>
      </w:r>
      <w:r w:rsidR="005860F0">
        <w:rPr>
          <w:rFonts w:ascii="Arial" w:hAnsi="Arial" w:cs="Arial"/>
          <w:sz w:val="24"/>
          <w:szCs w:val="24"/>
        </w:rPr>
        <w:t xml:space="preserve">ow will this standard be monitored and </w:t>
      </w:r>
      <w:r w:rsidR="007C7A4E">
        <w:rPr>
          <w:rFonts w:ascii="Arial" w:hAnsi="Arial" w:cs="Arial"/>
          <w:sz w:val="24"/>
          <w:szCs w:val="24"/>
        </w:rPr>
        <w:t>enforced</w:t>
      </w:r>
      <w:r w:rsidR="005860F0">
        <w:rPr>
          <w:rFonts w:ascii="Arial" w:hAnsi="Arial" w:cs="Arial"/>
          <w:sz w:val="24"/>
          <w:szCs w:val="24"/>
        </w:rPr>
        <w:t>?</w:t>
      </w:r>
    </w:p>
    <w:p w:rsidR="005860F0" w:rsidRDefault="00537B0F" w:rsidP="005860F0">
      <w:pPr>
        <w:pStyle w:val="ListParagraph"/>
        <w:numPr>
          <w:ilvl w:val="0"/>
          <w:numId w:val="11"/>
        </w:numPr>
        <w:autoSpaceDE w:val="0"/>
        <w:autoSpaceDN w:val="0"/>
        <w:adjustRightInd w:val="0"/>
        <w:spacing w:before="240" w:line="276" w:lineRule="auto"/>
        <w:rPr>
          <w:rFonts w:ascii="Arial" w:hAnsi="Arial" w:cs="Arial"/>
          <w:sz w:val="24"/>
          <w:szCs w:val="24"/>
        </w:rPr>
      </w:pPr>
      <w:r>
        <w:rPr>
          <w:rFonts w:ascii="Arial" w:hAnsi="Arial" w:cs="Arial"/>
          <w:sz w:val="24"/>
          <w:szCs w:val="24"/>
        </w:rPr>
        <w:t>M</w:t>
      </w:r>
      <w:r w:rsidR="00F70431">
        <w:rPr>
          <w:rFonts w:ascii="Arial" w:hAnsi="Arial" w:cs="Arial"/>
          <w:sz w:val="24"/>
          <w:szCs w:val="24"/>
        </w:rPr>
        <w:t>aintenance was a recurring concern. M</w:t>
      </w:r>
      <w:r>
        <w:rPr>
          <w:rFonts w:ascii="Arial" w:hAnsi="Arial" w:cs="Arial"/>
          <w:sz w:val="24"/>
          <w:szCs w:val="24"/>
        </w:rPr>
        <w:t>any of the situations presented were snow-related</w:t>
      </w:r>
      <w:r w:rsidR="00F70431">
        <w:rPr>
          <w:rFonts w:ascii="Arial" w:hAnsi="Arial" w:cs="Arial"/>
          <w:sz w:val="24"/>
          <w:szCs w:val="24"/>
        </w:rPr>
        <w:t xml:space="preserve">, </w:t>
      </w:r>
      <w:r w:rsidR="007C7A4E">
        <w:rPr>
          <w:rFonts w:ascii="Arial" w:hAnsi="Arial" w:cs="Arial"/>
          <w:sz w:val="24"/>
          <w:szCs w:val="24"/>
        </w:rPr>
        <w:t>and may be covered by the Customer Service standard.</w:t>
      </w:r>
    </w:p>
    <w:p w:rsidR="00A746FD" w:rsidRDefault="00537B0F" w:rsidP="00537B0F">
      <w:pPr>
        <w:autoSpaceDE w:val="0"/>
        <w:autoSpaceDN w:val="0"/>
        <w:adjustRightInd w:val="0"/>
        <w:spacing w:before="240" w:line="276" w:lineRule="auto"/>
        <w:rPr>
          <w:rFonts w:ascii="Arial" w:hAnsi="Arial" w:cs="Arial"/>
          <w:sz w:val="24"/>
          <w:szCs w:val="24"/>
        </w:rPr>
      </w:pPr>
      <w:r>
        <w:rPr>
          <w:rFonts w:ascii="Arial" w:hAnsi="Arial" w:cs="Arial"/>
          <w:sz w:val="24"/>
          <w:szCs w:val="24"/>
        </w:rPr>
        <w:t xml:space="preserve">The DOPS representatives at the front </w:t>
      </w:r>
      <w:r w:rsidR="00A746FD">
        <w:rPr>
          <w:rFonts w:ascii="Arial" w:hAnsi="Arial" w:cs="Arial"/>
          <w:sz w:val="24"/>
          <w:szCs w:val="24"/>
        </w:rPr>
        <w:t xml:space="preserve">stage </w:t>
      </w:r>
      <w:r>
        <w:rPr>
          <w:rFonts w:ascii="Arial" w:hAnsi="Arial" w:cs="Arial"/>
          <w:sz w:val="24"/>
          <w:szCs w:val="24"/>
        </w:rPr>
        <w:t xml:space="preserve">recognized the accessibility shortcomings of the MBC, but maintained that the Design of Public Spaces standard development is a crucial step forward </w:t>
      </w:r>
      <w:r w:rsidR="00A746FD">
        <w:rPr>
          <w:rFonts w:ascii="Arial" w:hAnsi="Arial" w:cs="Arial"/>
          <w:sz w:val="24"/>
          <w:szCs w:val="24"/>
        </w:rPr>
        <w:t xml:space="preserve">and that we are focused on completing our task. Members of Barrier-Free Manitoba stated their frustrations with the scope of this standard </w:t>
      </w:r>
      <w:r w:rsidR="00F70431">
        <w:rPr>
          <w:rFonts w:ascii="Arial" w:hAnsi="Arial" w:cs="Arial"/>
          <w:sz w:val="24"/>
          <w:szCs w:val="24"/>
        </w:rPr>
        <w:t xml:space="preserve">and the standard development process in general </w:t>
      </w:r>
      <w:r w:rsidR="00A746FD">
        <w:rPr>
          <w:rFonts w:ascii="Arial" w:hAnsi="Arial" w:cs="Arial"/>
          <w:sz w:val="24"/>
          <w:szCs w:val="24"/>
        </w:rPr>
        <w:t>and walked out</w:t>
      </w:r>
      <w:r w:rsidR="007C7A4E">
        <w:rPr>
          <w:rFonts w:ascii="Arial" w:hAnsi="Arial" w:cs="Arial"/>
          <w:sz w:val="24"/>
          <w:szCs w:val="24"/>
        </w:rPr>
        <w:t xml:space="preserve">. They were joined by a few others, including members of VIRN, which advocates for people with visual impairment.  In general the participants were respectful and raised reasonable questions and concerns. </w:t>
      </w:r>
    </w:p>
    <w:p w:rsidR="00017606" w:rsidRDefault="00A746FD" w:rsidP="00537B0F">
      <w:pPr>
        <w:autoSpaceDE w:val="0"/>
        <w:autoSpaceDN w:val="0"/>
        <w:adjustRightInd w:val="0"/>
        <w:spacing w:before="240" w:line="276" w:lineRule="auto"/>
        <w:rPr>
          <w:rFonts w:ascii="Arial" w:hAnsi="Arial" w:cs="Arial"/>
          <w:sz w:val="24"/>
          <w:szCs w:val="24"/>
        </w:rPr>
      </w:pPr>
      <w:r>
        <w:rPr>
          <w:rFonts w:ascii="Arial" w:hAnsi="Arial" w:cs="Arial"/>
          <w:sz w:val="24"/>
          <w:szCs w:val="24"/>
        </w:rPr>
        <w:t xml:space="preserve">It was suggested </w:t>
      </w:r>
      <w:r w:rsidR="00626CEC">
        <w:rPr>
          <w:rFonts w:ascii="Arial" w:hAnsi="Arial" w:cs="Arial"/>
          <w:sz w:val="24"/>
          <w:szCs w:val="24"/>
        </w:rPr>
        <w:t xml:space="preserve">by committee members that </w:t>
      </w:r>
      <w:r>
        <w:rPr>
          <w:rFonts w:ascii="Arial" w:hAnsi="Arial" w:cs="Arial"/>
          <w:sz w:val="24"/>
          <w:szCs w:val="24"/>
        </w:rPr>
        <w:t xml:space="preserve">the OFC </w:t>
      </w:r>
      <w:r w:rsidR="00F209F0">
        <w:rPr>
          <w:rFonts w:ascii="Arial" w:hAnsi="Arial" w:cs="Arial"/>
          <w:sz w:val="24"/>
          <w:szCs w:val="24"/>
        </w:rPr>
        <w:t xml:space="preserve">get in front of this problem through a consultation process because this mounting frustration is going to continue. </w:t>
      </w:r>
      <w:r w:rsidR="00A139AF">
        <w:rPr>
          <w:rFonts w:ascii="Arial" w:hAnsi="Arial" w:cs="Arial"/>
          <w:sz w:val="24"/>
          <w:szCs w:val="24"/>
        </w:rPr>
        <w:t xml:space="preserve">It was also suggested that the government set up a committee regarding the accessibility features of MBC. </w:t>
      </w:r>
      <w:r w:rsidR="00F70431">
        <w:rPr>
          <w:rFonts w:ascii="Arial" w:hAnsi="Arial" w:cs="Arial"/>
          <w:sz w:val="24"/>
          <w:szCs w:val="24"/>
        </w:rPr>
        <w:t>T</w:t>
      </w:r>
      <w:r w:rsidR="00A139AF">
        <w:rPr>
          <w:rFonts w:ascii="Arial" w:hAnsi="Arial" w:cs="Arial"/>
          <w:sz w:val="24"/>
          <w:szCs w:val="24"/>
        </w:rPr>
        <w:t xml:space="preserve">he committee not be </w:t>
      </w:r>
      <w:r w:rsidR="00F70431">
        <w:rPr>
          <w:rFonts w:ascii="Arial" w:hAnsi="Arial" w:cs="Arial"/>
          <w:sz w:val="24"/>
          <w:szCs w:val="24"/>
        </w:rPr>
        <w:t xml:space="preserve">a </w:t>
      </w:r>
      <w:r w:rsidR="00A139AF">
        <w:rPr>
          <w:rFonts w:ascii="Arial" w:hAnsi="Arial" w:cs="Arial"/>
          <w:sz w:val="24"/>
          <w:szCs w:val="24"/>
        </w:rPr>
        <w:t>standard development committee per se, but an advis</w:t>
      </w:r>
      <w:r w:rsidR="00017606">
        <w:rPr>
          <w:rFonts w:ascii="Arial" w:hAnsi="Arial" w:cs="Arial"/>
          <w:sz w:val="24"/>
          <w:szCs w:val="24"/>
        </w:rPr>
        <w:t xml:space="preserve">ory committee to the government. </w:t>
      </w:r>
    </w:p>
    <w:p w:rsidR="00794FF9" w:rsidRDefault="00794FF9" w:rsidP="00794FF9">
      <w:pPr>
        <w:autoSpaceDE w:val="0"/>
        <w:autoSpaceDN w:val="0"/>
        <w:adjustRightInd w:val="0"/>
        <w:spacing w:before="240" w:line="276" w:lineRule="auto"/>
        <w:rPr>
          <w:rFonts w:ascii="Arial" w:hAnsi="Arial" w:cs="Arial"/>
          <w:sz w:val="24"/>
          <w:szCs w:val="24"/>
        </w:rPr>
      </w:pPr>
      <w:r>
        <w:rPr>
          <w:rFonts w:ascii="Arial" w:hAnsi="Arial" w:cs="Arial"/>
          <w:sz w:val="24"/>
          <w:szCs w:val="24"/>
        </w:rPr>
        <w:t xml:space="preserve">The concerns raised by the disability community during the consultation must be contained in the committee report to the council. At the same time, we should prepare a </w:t>
      </w:r>
      <w:r>
        <w:rPr>
          <w:rFonts w:ascii="Arial" w:hAnsi="Arial" w:cs="Arial"/>
          <w:sz w:val="24"/>
          <w:szCs w:val="24"/>
        </w:rPr>
        <w:lastRenderedPageBreak/>
        <w:t>summary of the consultation on the Disabilities Issues Office website with further information regarding the status of the process.</w:t>
      </w:r>
    </w:p>
    <w:p w:rsidR="00017606" w:rsidRDefault="00F70431" w:rsidP="00017606">
      <w:pPr>
        <w:rPr>
          <w:rFonts w:ascii="Arial" w:hAnsi="Arial" w:cs="Arial"/>
          <w:color w:val="000000"/>
          <w:sz w:val="24"/>
          <w:szCs w:val="24"/>
        </w:rPr>
      </w:pPr>
      <w:r>
        <w:rPr>
          <w:rFonts w:ascii="Arial" w:hAnsi="Arial" w:cs="Arial"/>
          <w:color w:val="000000"/>
          <w:sz w:val="24"/>
          <w:szCs w:val="24"/>
        </w:rPr>
        <w:t>Discussion on</w:t>
      </w:r>
      <w:r w:rsidR="00017606">
        <w:rPr>
          <w:rFonts w:ascii="Arial" w:hAnsi="Arial" w:cs="Arial"/>
          <w:color w:val="000000"/>
          <w:sz w:val="24"/>
          <w:szCs w:val="24"/>
        </w:rPr>
        <w:t xml:space="preserve"> maintenance of building, ramps, and design elements of the public sp</w:t>
      </w:r>
      <w:r w:rsidR="00647F05">
        <w:rPr>
          <w:rFonts w:ascii="Arial" w:hAnsi="Arial" w:cs="Arial"/>
          <w:color w:val="000000"/>
          <w:sz w:val="24"/>
          <w:szCs w:val="24"/>
        </w:rPr>
        <w:t>aces continued.  T</w:t>
      </w:r>
      <w:r w:rsidR="00573354">
        <w:rPr>
          <w:rFonts w:ascii="Arial" w:hAnsi="Arial" w:cs="Arial"/>
          <w:color w:val="000000"/>
          <w:sz w:val="24"/>
          <w:szCs w:val="24"/>
        </w:rPr>
        <w:t xml:space="preserve">he Building Code is really only enforceable during construction. For example, exit signs. </w:t>
      </w:r>
      <w:r w:rsidR="00794FF9">
        <w:rPr>
          <w:rFonts w:ascii="Arial" w:hAnsi="Arial" w:cs="Arial"/>
          <w:color w:val="000000"/>
          <w:sz w:val="24"/>
          <w:szCs w:val="24"/>
        </w:rPr>
        <w:t>The requirements for where they are installed and what they look like are in the Building Code (the application and the design).  </w:t>
      </w:r>
      <w:r w:rsidR="00573354">
        <w:rPr>
          <w:rFonts w:ascii="Arial" w:hAnsi="Arial" w:cs="Arial"/>
          <w:color w:val="000000"/>
          <w:sz w:val="24"/>
          <w:szCs w:val="24"/>
        </w:rPr>
        <w:t>The ‘ongoing enforcement’ aspects or operational aspects of a building are found in the Fire Code</w:t>
      </w:r>
      <w:r w:rsidR="00626CEC">
        <w:rPr>
          <w:rFonts w:ascii="Arial" w:hAnsi="Arial" w:cs="Arial"/>
          <w:color w:val="000000"/>
          <w:sz w:val="24"/>
          <w:szCs w:val="24"/>
        </w:rPr>
        <w:t>,</w:t>
      </w:r>
      <w:r w:rsidR="00573354">
        <w:rPr>
          <w:rFonts w:ascii="Arial" w:hAnsi="Arial" w:cs="Arial"/>
          <w:color w:val="000000"/>
          <w:sz w:val="24"/>
          <w:szCs w:val="24"/>
        </w:rPr>
        <w:t xml:space="preserve"> as those requirements are enforced by the fire inspectors. </w:t>
      </w:r>
    </w:p>
    <w:p w:rsidR="00D2661A" w:rsidRPr="00525133" w:rsidRDefault="00520DA5" w:rsidP="00647F05">
      <w:pPr>
        <w:autoSpaceDE w:val="0"/>
        <w:autoSpaceDN w:val="0"/>
        <w:adjustRightInd w:val="0"/>
        <w:spacing w:before="240" w:line="276" w:lineRule="auto"/>
        <w:rPr>
          <w:rFonts w:ascii="Arial" w:hAnsi="Arial" w:cs="Arial"/>
          <w:sz w:val="24"/>
          <w:szCs w:val="24"/>
        </w:rPr>
      </w:pPr>
      <w:r>
        <w:rPr>
          <w:rFonts w:ascii="Arial" w:hAnsi="Arial" w:cs="Arial"/>
          <w:color w:val="000000"/>
          <w:sz w:val="24"/>
          <w:szCs w:val="24"/>
        </w:rPr>
        <w:t xml:space="preserve">It is important to communicate what this means to the community and how things are best accomplished. There are cross-overs between the various standards, such as the customer service standard that requires organizations </w:t>
      </w:r>
      <w:r w:rsidR="00F8425A">
        <w:rPr>
          <w:rFonts w:ascii="Arial" w:hAnsi="Arial" w:cs="Arial"/>
          <w:color w:val="000000"/>
          <w:sz w:val="24"/>
          <w:szCs w:val="24"/>
        </w:rPr>
        <w:t xml:space="preserve">that have barrier-free </w:t>
      </w:r>
      <w:r w:rsidR="00626CEC">
        <w:rPr>
          <w:rFonts w:ascii="Arial" w:hAnsi="Arial" w:cs="Arial"/>
          <w:color w:val="000000"/>
          <w:sz w:val="24"/>
          <w:szCs w:val="24"/>
        </w:rPr>
        <w:t xml:space="preserve">physical </w:t>
      </w:r>
      <w:r w:rsidR="00F8425A">
        <w:rPr>
          <w:rFonts w:ascii="Arial" w:hAnsi="Arial" w:cs="Arial"/>
          <w:color w:val="000000"/>
          <w:sz w:val="24"/>
          <w:szCs w:val="24"/>
        </w:rPr>
        <w:t xml:space="preserve">elements, such as ramps, </w:t>
      </w:r>
      <w:r w:rsidR="00D2661A">
        <w:rPr>
          <w:rFonts w:ascii="Arial" w:hAnsi="Arial" w:cs="Arial"/>
          <w:color w:val="000000"/>
          <w:sz w:val="24"/>
          <w:szCs w:val="24"/>
        </w:rPr>
        <w:t xml:space="preserve">to ensure they continue to be </w:t>
      </w:r>
      <w:r w:rsidR="00F8425A">
        <w:rPr>
          <w:rFonts w:ascii="Arial" w:hAnsi="Arial" w:cs="Arial"/>
          <w:color w:val="000000"/>
          <w:sz w:val="24"/>
          <w:szCs w:val="24"/>
        </w:rPr>
        <w:t xml:space="preserve">available for use in its intended purpose. </w:t>
      </w:r>
    </w:p>
    <w:p w:rsidR="00A711A9" w:rsidRDefault="00647F05" w:rsidP="00537B0F">
      <w:pPr>
        <w:autoSpaceDE w:val="0"/>
        <w:autoSpaceDN w:val="0"/>
        <w:adjustRightInd w:val="0"/>
        <w:spacing w:before="240" w:line="276" w:lineRule="auto"/>
        <w:rPr>
          <w:rFonts w:ascii="Arial" w:hAnsi="Arial" w:cs="Arial"/>
          <w:sz w:val="24"/>
          <w:szCs w:val="24"/>
        </w:rPr>
      </w:pPr>
      <w:r>
        <w:rPr>
          <w:rFonts w:ascii="Arial" w:hAnsi="Arial" w:cs="Arial"/>
          <w:sz w:val="24"/>
          <w:szCs w:val="24"/>
        </w:rPr>
        <w:t>The Secretary</w:t>
      </w:r>
      <w:r w:rsidR="00F8425A">
        <w:rPr>
          <w:rFonts w:ascii="Arial" w:hAnsi="Arial" w:cs="Arial"/>
          <w:sz w:val="24"/>
          <w:szCs w:val="24"/>
        </w:rPr>
        <w:t xml:space="preserve"> prepared a letter for the committee anticipating that additional time will be required for the committee to complete its work. </w:t>
      </w:r>
      <w:r w:rsidR="00A711A9">
        <w:rPr>
          <w:rFonts w:ascii="Arial" w:hAnsi="Arial" w:cs="Arial"/>
          <w:sz w:val="24"/>
          <w:szCs w:val="24"/>
        </w:rPr>
        <w:t>He presented it to the committee for feedback and instructions on how to proceed. The committee agreed additional time would</w:t>
      </w:r>
      <w:r>
        <w:rPr>
          <w:rFonts w:ascii="Arial" w:hAnsi="Arial" w:cs="Arial"/>
          <w:sz w:val="24"/>
          <w:szCs w:val="24"/>
        </w:rPr>
        <w:t xml:space="preserve"> be required. T</w:t>
      </w:r>
      <w:r w:rsidR="00A711A9">
        <w:rPr>
          <w:rFonts w:ascii="Arial" w:hAnsi="Arial" w:cs="Arial"/>
          <w:sz w:val="24"/>
          <w:szCs w:val="24"/>
        </w:rPr>
        <w:t xml:space="preserve">he Transportation Standard Development Committee required additional time and it was the Chairperson of the Council who forwarded the letter requesting an extension. </w:t>
      </w:r>
      <w:r>
        <w:rPr>
          <w:rFonts w:ascii="Arial" w:hAnsi="Arial" w:cs="Arial"/>
          <w:sz w:val="24"/>
          <w:szCs w:val="24"/>
        </w:rPr>
        <w:t xml:space="preserve">The Secretary contacted the Chairperson of the Council </w:t>
      </w:r>
      <w:r w:rsidR="00A711A9">
        <w:rPr>
          <w:rFonts w:ascii="Arial" w:hAnsi="Arial" w:cs="Arial"/>
          <w:sz w:val="24"/>
          <w:szCs w:val="24"/>
        </w:rPr>
        <w:t>prior to the meeting to ensure his availability to forward a prepared letter from th</w:t>
      </w:r>
      <w:r>
        <w:rPr>
          <w:rFonts w:ascii="Arial" w:hAnsi="Arial" w:cs="Arial"/>
          <w:sz w:val="24"/>
          <w:szCs w:val="24"/>
        </w:rPr>
        <w:t xml:space="preserve">e committee to DM </w:t>
      </w:r>
      <w:r w:rsidR="00A711A9">
        <w:rPr>
          <w:rFonts w:ascii="Arial" w:hAnsi="Arial" w:cs="Arial"/>
          <w:sz w:val="24"/>
          <w:szCs w:val="24"/>
        </w:rPr>
        <w:t xml:space="preserve">seeking the extension. </w:t>
      </w:r>
    </w:p>
    <w:p w:rsidR="00A711A9" w:rsidRDefault="00647F05" w:rsidP="00537B0F">
      <w:pPr>
        <w:autoSpaceDE w:val="0"/>
        <w:autoSpaceDN w:val="0"/>
        <w:adjustRightInd w:val="0"/>
        <w:spacing w:before="240" w:line="276" w:lineRule="auto"/>
        <w:rPr>
          <w:rFonts w:ascii="Arial" w:hAnsi="Arial" w:cs="Arial"/>
          <w:sz w:val="24"/>
          <w:szCs w:val="24"/>
        </w:rPr>
      </w:pPr>
      <w:r>
        <w:rPr>
          <w:rFonts w:ascii="Arial" w:hAnsi="Arial" w:cs="Arial"/>
          <w:b/>
          <w:sz w:val="24"/>
          <w:szCs w:val="24"/>
        </w:rPr>
        <w:t xml:space="preserve">Action: </w:t>
      </w:r>
      <w:r>
        <w:rPr>
          <w:rFonts w:ascii="Arial" w:hAnsi="Arial" w:cs="Arial"/>
          <w:sz w:val="24"/>
          <w:szCs w:val="24"/>
        </w:rPr>
        <w:t>The Co-chair agreed</w:t>
      </w:r>
      <w:r w:rsidR="00D2661A">
        <w:rPr>
          <w:rFonts w:ascii="Arial" w:hAnsi="Arial" w:cs="Arial"/>
          <w:sz w:val="24"/>
          <w:szCs w:val="24"/>
        </w:rPr>
        <w:t xml:space="preserve"> to do final edit and forward to</w:t>
      </w:r>
      <w:r w:rsidR="00D2661A" w:rsidRPr="00A711A9">
        <w:rPr>
          <w:rFonts w:ascii="Arial" w:hAnsi="Arial" w:cs="Arial"/>
          <w:sz w:val="24"/>
          <w:szCs w:val="24"/>
        </w:rPr>
        <w:t xml:space="preserve"> </w:t>
      </w:r>
      <w:r w:rsidR="00A711A9" w:rsidRPr="00A711A9">
        <w:rPr>
          <w:rFonts w:ascii="Arial" w:hAnsi="Arial" w:cs="Arial"/>
          <w:sz w:val="24"/>
          <w:szCs w:val="24"/>
        </w:rPr>
        <w:t>Jim Baker</w:t>
      </w:r>
      <w:r w:rsidR="00A711A9">
        <w:rPr>
          <w:rFonts w:ascii="Arial" w:hAnsi="Arial" w:cs="Arial"/>
          <w:b/>
          <w:sz w:val="24"/>
          <w:szCs w:val="24"/>
        </w:rPr>
        <w:t xml:space="preserve"> </w:t>
      </w:r>
      <w:r w:rsidR="00A711A9">
        <w:rPr>
          <w:rFonts w:ascii="Arial" w:hAnsi="Arial" w:cs="Arial"/>
          <w:sz w:val="24"/>
          <w:szCs w:val="24"/>
        </w:rPr>
        <w:t>the lette</w:t>
      </w:r>
      <w:r>
        <w:rPr>
          <w:rFonts w:ascii="Arial" w:hAnsi="Arial" w:cs="Arial"/>
          <w:sz w:val="24"/>
          <w:szCs w:val="24"/>
        </w:rPr>
        <w:t xml:space="preserve">r addressed to DM </w:t>
      </w:r>
      <w:r w:rsidR="00A711A9">
        <w:rPr>
          <w:rFonts w:ascii="Arial" w:hAnsi="Arial" w:cs="Arial"/>
          <w:sz w:val="24"/>
          <w:szCs w:val="24"/>
        </w:rPr>
        <w:t xml:space="preserve">seeking an extension until July 31 and an additional four </w:t>
      </w:r>
      <w:r w:rsidR="00D2661A">
        <w:rPr>
          <w:rFonts w:ascii="Arial" w:hAnsi="Arial" w:cs="Arial"/>
          <w:sz w:val="24"/>
          <w:szCs w:val="24"/>
        </w:rPr>
        <w:t xml:space="preserve">paid </w:t>
      </w:r>
      <w:r w:rsidR="00A711A9">
        <w:rPr>
          <w:rFonts w:ascii="Arial" w:hAnsi="Arial" w:cs="Arial"/>
          <w:sz w:val="24"/>
          <w:szCs w:val="24"/>
        </w:rPr>
        <w:t xml:space="preserve">meetings to complete the work of the committee. </w:t>
      </w:r>
    </w:p>
    <w:p w:rsidR="00A509D5" w:rsidRDefault="00A509D5" w:rsidP="00A509D5">
      <w:pPr>
        <w:autoSpaceDE w:val="0"/>
        <w:autoSpaceDN w:val="0"/>
        <w:adjustRightInd w:val="0"/>
        <w:spacing w:line="276" w:lineRule="auto"/>
        <w:rPr>
          <w:rFonts w:ascii="Arial" w:hAnsi="Arial" w:cs="Arial"/>
          <w:sz w:val="24"/>
          <w:szCs w:val="24"/>
          <w:lang w:val="en-CA"/>
        </w:rPr>
      </w:pPr>
      <w:r w:rsidRPr="00862F1E">
        <w:rPr>
          <w:rFonts w:ascii="Arial" w:hAnsi="Arial" w:cs="Arial"/>
          <w:sz w:val="24"/>
          <w:szCs w:val="24"/>
        </w:rPr>
        <w:t xml:space="preserve">Committee members </w:t>
      </w:r>
      <w:r>
        <w:rPr>
          <w:rFonts w:ascii="Arial" w:hAnsi="Arial" w:cs="Arial"/>
          <w:sz w:val="24"/>
          <w:szCs w:val="24"/>
        </w:rPr>
        <w:t>were</w:t>
      </w:r>
      <w:r w:rsidRPr="00862F1E">
        <w:rPr>
          <w:rFonts w:ascii="Arial" w:hAnsi="Arial" w:cs="Arial"/>
          <w:sz w:val="24"/>
          <w:szCs w:val="24"/>
        </w:rPr>
        <w:t xml:space="preserve"> forwarded Word documents for the separate sections for each of the Design standard sections they have been assigned.</w:t>
      </w:r>
      <w:r w:rsidRPr="00862F1E">
        <w:rPr>
          <w:rFonts w:ascii="Arial" w:hAnsi="Arial" w:cs="Arial"/>
          <w:b/>
          <w:sz w:val="24"/>
          <w:szCs w:val="24"/>
        </w:rPr>
        <w:t xml:space="preserve">  </w:t>
      </w:r>
      <w:r w:rsidRPr="00862F1E">
        <w:rPr>
          <w:rFonts w:ascii="Arial" w:hAnsi="Arial" w:cs="Arial"/>
          <w:sz w:val="24"/>
          <w:szCs w:val="24"/>
          <w:lang w:val="en-CA"/>
        </w:rPr>
        <w:t>T</w:t>
      </w:r>
      <w:r>
        <w:rPr>
          <w:rFonts w:ascii="Arial" w:hAnsi="Arial" w:cs="Arial"/>
          <w:sz w:val="24"/>
          <w:szCs w:val="24"/>
          <w:lang w:val="en-CA"/>
        </w:rPr>
        <w:t>he assignment is to edit</w:t>
      </w:r>
      <w:r w:rsidRPr="00862F1E">
        <w:rPr>
          <w:rFonts w:ascii="Arial" w:hAnsi="Arial" w:cs="Arial"/>
          <w:sz w:val="24"/>
          <w:szCs w:val="24"/>
          <w:lang w:val="en-CA"/>
        </w:rPr>
        <w:t xml:space="preserve"> the </w:t>
      </w:r>
      <w:r>
        <w:rPr>
          <w:rFonts w:ascii="Arial" w:hAnsi="Arial" w:cs="Arial"/>
          <w:sz w:val="24"/>
          <w:szCs w:val="24"/>
          <w:lang w:val="en-CA"/>
        </w:rPr>
        <w:t>recommended value column</w:t>
      </w:r>
      <w:r w:rsidRPr="00862F1E">
        <w:rPr>
          <w:rFonts w:ascii="Arial" w:hAnsi="Arial" w:cs="Arial"/>
          <w:sz w:val="24"/>
          <w:szCs w:val="24"/>
          <w:lang w:val="en-CA"/>
        </w:rPr>
        <w:t xml:space="preserve"> to be the text we might move forward with and </w:t>
      </w:r>
      <w:r>
        <w:rPr>
          <w:rFonts w:ascii="Arial" w:hAnsi="Arial" w:cs="Arial"/>
          <w:sz w:val="24"/>
          <w:szCs w:val="24"/>
          <w:lang w:val="en-CA"/>
        </w:rPr>
        <w:t xml:space="preserve">providing </w:t>
      </w:r>
      <w:r w:rsidRPr="00862F1E">
        <w:rPr>
          <w:rFonts w:ascii="Arial" w:hAnsi="Arial" w:cs="Arial"/>
          <w:sz w:val="24"/>
          <w:szCs w:val="24"/>
          <w:lang w:val="en-CA"/>
        </w:rPr>
        <w:t xml:space="preserve">comments for the </w:t>
      </w:r>
      <w:r>
        <w:rPr>
          <w:rFonts w:ascii="Arial" w:hAnsi="Arial" w:cs="Arial"/>
          <w:sz w:val="24"/>
          <w:szCs w:val="24"/>
          <w:lang w:val="en-CA"/>
        </w:rPr>
        <w:t>g</w:t>
      </w:r>
      <w:r w:rsidRPr="00862F1E">
        <w:rPr>
          <w:rFonts w:ascii="Arial" w:hAnsi="Arial" w:cs="Arial"/>
          <w:sz w:val="24"/>
          <w:szCs w:val="24"/>
          <w:lang w:val="en-CA"/>
        </w:rPr>
        <w:t>roup to consider.</w:t>
      </w:r>
    </w:p>
    <w:p w:rsidR="00D461F7" w:rsidRDefault="00D461F7" w:rsidP="008A27D5">
      <w:pPr>
        <w:pStyle w:val="ListParagraph"/>
        <w:autoSpaceDE w:val="0"/>
        <w:autoSpaceDN w:val="0"/>
        <w:adjustRightInd w:val="0"/>
        <w:spacing w:line="276" w:lineRule="auto"/>
        <w:ind w:left="0"/>
        <w:rPr>
          <w:rFonts w:ascii="Arial" w:hAnsi="Arial" w:cs="Arial"/>
          <w:sz w:val="24"/>
          <w:szCs w:val="24"/>
          <w:lang w:val="en-CA"/>
        </w:rPr>
      </w:pPr>
      <w:r>
        <w:rPr>
          <w:rFonts w:ascii="Arial" w:hAnsi="Arial" w:cs="Arial"/>
          <w:sz w:val="24"/>
          <w:szCs w:val="24"/>
          <w:lang w:val="en-CA"/>
        </w:rPr>
        <w:t>Rather than write it o</w:t>
      </w:r>
      <w:r w:rsidR="00922091">
        <w:rPr>
          <w:rFonts w:ascii="Arial" w:hAnsi="Arial" w:cs="Arial"/>
          <w:sz w:val="24"/>
          <w:szCs w:val="24"/>
          <w:lang w:val="en-CA"/>
        </w:rPr>
        <w:t>ut in detail, cross-reference the Washrooms section</w:t>
      </w:r>
      <w:r>
        <w:rPr>
          <w:rFonts w:ascii="Arial" w:hAnsi="Arial" w:cs="Arial"/>
          <w:sz w:val="24"/>
          <w:szCs w:val="24"/>
          <w:lang w:val="en-CA"/>
        </w:rPr>
        <w:t xml:space="preserve"> to MBC on-line. We still have to decide on the Application statement, which would identify where and in what circumstances, a washroom of these design specifications must be located in the proposed standard. “All washrooms must adhere to an accessible path of travel”, but how would that apply to backcountry trails, for example? We would have to state the locations where it is required. If </w:t>
      </w:r>
      <w:r w:rsidR="00C13B70">
        <w:rPr>
          <w:rFonts w:ascii="Arial" w:hAnsi="Arial" w:cs="Arial"/>
          <w:sz w:val="24"/>
          <w:szCs w:val="24"/>
          <w:lang w:val="en-CA"/>
        </w:rPr>
        <w:t>it is</w:t>
      </w:r>
      <w:r>
        <w:rPr>
          <w:rFonts w:ascii="Arial" w:hAnsi="Arial" w:cs="Arial"/>
          <w:sz w:val="24"/>
          <w:szCs w:val="24"/>
          <w:lang w:val="en-CA"/>
        </w:rPr>
        <w:t xml:space="preserve"> not listed, </w:t>
      </w:r>
      <w:r w:rsidR="00C13B70">
        <w:rPr>
          <w:rFonts w:ascii="Arial" w:hAnsi="Arial" w:cs="Arial"/>
          <w:sz w:val="24"/>
          <w:szCs w:val="24"/>
          <w:lang w:val="en-CA"/>
        </w:rPr>
        <w:t>it is</w:t>
      </w:r>
      <w:r>
        <w:rPr>
          <w:rFonts w:ascii="Arial" w:hAnsi="Arial" w:cs="Arial"/>
          <w:sz w:val="24"/>
          <w:szCs w:val="24"/>
          <w:lang w:val="en-CA"/>
        </w:rPr>
        <w:t xml:space="preserve"> </w:t>
      </w:r>
      <w:r w:rsidR="00D2661A">
        <w:rPr>
          <w:rFonts w:ascii="Arial" w:hAnsi="Arial" w:cs="Arial"/>
          <w:sz w:val="24"/>
          <w:szCs w:val="24"/>
          <w:lang w:val="en-CA"/>
        </w:rPr>
        <w:t xml:space="preserve">not </w:t>
      </w:r>
      <w:r>
        <w:rPr>
          <w:rFonts w:ascii="Arial" w:hAnsi="Arial" w:cs="Arial"/>
          <w:sz w:val="24"/>
          <w:szCs w:val="24"/>
          <w:lang w:val="en-CA"/>
        </w:rPr>
        <w:t xml:space="preserve">applicable. </w:t>
      </w:r>
    </w:p>
    <w:p w:rsidR="00D461F7" w:rsidRDefault="00D461F7" w:rsidP="008A27D5">
      <w:pPr>
        <w:pStyle w:val="ListParagraph"/>
        <w:autoSpaceDE w:val="0"/>
        <w:autoSpaceDN w:val="0"/>
        <w:adjustRightInd w:val="0"/>
        <w:spacing w:line="276" w:lineRule="auto"/>
        <w:ind w:left="0"/>
        <w:rPr>
          <w:rFonts w:ascii="Arial" w:hAnsi="Arial" w:cs="Arial"/>
          <w:sz w:val="24"/>
          <w:szCs w:val="24"/>
          <w:lang w:val="en-CA"/>
        </w:rPr>
      </w:pPr>
    </w:p>
    <w:p w:rsidR="009074E8" w:rsidRDefault="00922091" w:rsidP="008A27D5">
      <w:pPr>
        <w:pStyle w:val="ListParagraph"/>
        <w:autoSpaceDE w:val="0"/>
        <w:autoSpaceDN w:val="0"/>
        <w:adjustRightInd w:val="0"/>
        <w:spacing w:line="276" w:lineRule="auto"/>
        <w:ind w:left="0"/>
        <w:rPr>
          <w:rFonts w:ascii="Arial" w:hAnsi="Arial" w:cs="Arial"/>
          <w:sz w:val="24"/>
          <w:szCs w:val="24"/>
          <w:lang w:val="en-CA"/>
        </w:rPr>
      </w:pPr>
      <w:r>
        <w:rPr>
          <w:rFonts w:ascii="Arial" w:hAnsi="Arial" w:cs="Arial"/>
          <w:sz w:val="24"/>
          <w:szCs w:val="24"/>
          <w:lang w:val="en-CA"/>
        </w:rPr>
        <w:t>The</w:t>
      </w:r>
      <w:r w:rsidR="00D461F7" w:rsidRPr="00D461F7">
        <w:rPr>
          <w:rFonts w:ascii="Arial" w:hAnsi="Arial" w:cs="Arial"/>
          <w:sz w:val="24"/>
          <w:szCs w:val="24"/>
          <w:lang w:val="en-CA"/>
        </w:rPr>
        <w:t xml:space="preserve"> requirements </w:t>
      </w:r>
      <w:r>
        <w:rPr>
          <w:rFonts w:ascii="Arial" w:hAnsi="Arial" w:cs="Arial"/>
          <w:sz w:val="24"/>
          <w:szCs w:val="24"/>
          <w:lang w:val="en-CA"/>
        </w:rPr>
        <w:t xml:space="preserve">of the Docks section </w:t>
      </w:r>
      <w:r w:rsidR="00D461F7" w:rsidRPr="00D461F7">
        <w:rPr>
          <w:rFonts w:ascii="Arial" w:hAnsi="Arial" w:cs="Arial"/>
          <w:sz w:val="24"/>
          <w:szCs w:val="24"/>
          <w:lang w:val="en-CA"/>
        </w:rPr>
        <w:t xml:space="preserve">come from US source materials. </w:t>
      </w:r>
      <w:r w:rsidR="00D2661A">
        <w:rPr>
          <w:rFonts w:ascii="Arial" w:hAnsi="Arial" w:cs="Arial"/>
          <w:sz w:val="24"/>
          <w:szCs w:val="24"/>
          <w:lang w:val="en-CA"/>
        </w:rPr>
        <w:t xml:space="preserve">Docks </w:t>
      </w:r>
      <w:r w:rsidR="00364547">
        <w:rPr>
          <w:rFonts w:ascii="Arial" w:hAnsi="Arial" w:cs="Arial"/>
          <w:sz w:val="24"/>
          <w:szCs w:val="24"/>
          <w:lang w:val="en-CA"/>
        </w:rPr>
        <w:t xml:space="preserve">must have accessible paths of travel </w:t>
      </w:r>
      <w:r w:rsidR="00D2661A">
        <w:rPr>
          <w:rFonts w:ascii="Arial" w:hAnsi="Arial" w:cs="Arial"/>
          <w:sz w:val="24"/>
          <w:szCs w:val="24"/>
          <w:lang w:val="en-CA"/>
        </w:rPr>
        <w:t xml:space="preserve">and in most locations accommodate fluctuating </w:t>
      </w:r>
      <w:r w:rsidR="00364547">
        <w:rPr>
          <w:rFonts w:ascii="Arial" w:hAnsi="Arial" w:cs="Arial"/>
          <w:sz w:val="24"/>
          <w:szCs w:val="24"/>
          <w:lang w:val="en-CA"/>
        </w:rPr>
        <w:t>water levels. They must have accessible boats slips with a ratio if 1</w:t>
      </w:r>
      <w:r w:rsidR="00D2661A">
        <w:rPr>
          <w:rFonts w:ascii="Arial" w:hAnsi="Arial" w:cs="Arial"/>
          <w:sz w:val="24"/>
          <w:szCs w:val="24"/>
          <w:lang w:val="en-CA"/>
        </w:rPr>
        <w:t xml:space="preserve"> </w:t>
      </w:r>
      <w:r w:rsidR="00364547">
        <w:rPr>
          <w:rFonts w:ascii="Arial" w:hAnsi="Arial" w:cs="Arial"/>
          <w:sz w:val="24"/>
          <w:szCs w:val="24"/>
          <w:lang w:val="en-CA"/>
        </w:rPr>
        <w:t xml:space="preserve">in 25. The question was raised of how this would apply to vision loss. Could this accommodation be made using tactile indicators? Gangway must be maintained as an accessible path of travel. </w:t>
      </w:r>
      <w:r w:rsidR="009074E8">
        <w:rPr>
          <w:rFonts w:ascii="Arial" w:hAnsi="Arial" w:cs="Arial"/>
          <w:sz w:val="24"/>
          <w:szCs w:val="24"/>
          <w:lang w:val="en-CA"/>
        </w:rPr>
        <w:t xml:space="preserve">There would also need to be signage. This section is an example of where </w:t>
      </w:r>
      <w:r w:rsidR="00D2661A">
        <w:rPr>
          <w:rFonts w:ascii="Arial" w:hAnsi="Arial" w:cs="Arial"/>
          <w:sz w:val="24"/>
          <w:szCs w:val="24"/>
          <w:lang w:val="en-CA"/>
        </w:rPr>
        <w:t xml:space="preserve">references back to a </w:t>
      </w:r>
      <w:r w:rsidR="009074E8">
        <w:rPr>
          <w:rFonts w:ascii="Arial" w:hAnsi="Arial" w:cs="Arial"/>
          <w:sz w:val="24"/>
          <w:szCs w:val="24"/>
          <w:lang w:val="en-CA"/>
        </w:rPr>
        <w:t xml:space="preserve">general requirements </w:t>
      </w:r>
      <w:r w:rsidR="00D2661A">
        <w:rPr>
          <w:rFonts w:ascii="Arial" w:hAnsi="Arial" w:cs="Arial"/>
          <w:sz w:val="24"/>
          <w:szCs w:val="24"/>
          <w:lang w:val="en-CA"/>
        </w:rPr>
        <w:t>section would be helpful.</w:t>
      </w:r>
      <w:r w:rsidR="00D2661A" w:rsidDel="00D2661A">
        <w:rPr>
          <w:rFonts w:ascii="Arial" w:hAnsi="Arial" w:cs="Arial"/>
          <w:sz w:val="24"/>
          <w:szCs w:val="24"/>
          <w:lang w:val="en-CA"/>
        </w:rPr>
        <w:t xml:space="preserve"> </w:t>
      </w:r>
    </w:p>
    <w:p w:rsidR="00D2661A" w:rsidRDefault="00D2661A" w:rsidP="008A27D5">
      <w:pPr>
        <w:pStyle w:val="ListParagraph"/>
        <w:autoSpaceDE w:val="0"/>
        <w:autoSpaceDN w:val="0"/>
        <w:adjustRightInd w:val="0"/>
        <w:spacing w:line="276" w:lineRule="auto"/>
        <w:ind w:left="0"/>
        <w:rPr>
          <w:rFonts w:ascii="Arial" w:hAnsi="Arial" w:cs="Arial"/>
          <w:b/>
          <w:sz w:val="24"/>
          <w:szCs w:val="24"/>
          <w:lang w:val="en-CA"/>
        </w:rPr>
      </w:pPr>
    </w:p>
    <w:p w:rsidR="009074E8" w:rsidRDefault="009074E8" w:rsidP="008A27D5">
      <w:pPr>
        <w:pStyle w:val="ListParagraph"/>
        <w:autoSpaceDE w:val="0"/>
        <w:autoSpaceDN w:val="0"/>
        <w:adjustRightInd w:val="0"/>
        <w:spacing w:line="276" w:lineRule="auto"/>
        <w:ind w:left="0"/>
        <w:rPr>
          <w:rFonts w:ascii="Arial" w:hAnsi="Arial" w:cs="Arial"/>
          <w:sz w:val="24"/>
          <w:szCs w:val="24"/>
          <w:lang w:val="en-CA"/>
        </w:rPr>
      </w:pPr>
      <w:r>
        <w:rPr>
          <w:rFonts w:ascii="Arial" w:hAnsi="Arial" w:cs="Arial"/>
          <w:sz w:val="24"/>
          <w:szCs w:val="24"/>
          <w:lang w:val="en-CA"/>
        </w:rPr>
        <w:t xml:space="preserve">The source material for this design element started with some general requirements. There must an accessible path of travel between </w:t>
      </w:r>
      <w:r w:rsidR="00C13B70">
        <w:rPr>
          <w:rFonts w:ascii="Arial" w:hAnsi="Arial" w:cs="Arial"/>
          <w:sz w:val="24"/>
          <w:szCs w:val="24"/>
          <w:lang w:val="en-CA"/>
        </w:rPr>
        <w:t>sections of the</w:t>
      </w:r>
      <w:r>
        <w:rPr>
          <w:rFonts w:ascii="Arial" w:hAnsi="Arial" w:cs="Arial"/>
          <w:sz w:val="24"/>
          <w:szCs w:val="24"/>
          <w:lang w:val="en-CA"/>
        </w:rPr>
        <w:t xml:space="preserve"> sports facilities. </w:t>
      </w:r>
      <w:r w:rsidR="005F4D89">
        <w:rPr>
          <w:rFonts w:ascii="Arial" w:hAnsi="Arial" w:cs="Arial"/>
          <w:sz w:val="24"/>
          <w:szCs w:val="24"/>
          <w:lang w:val="en-CA"/>
        </w:rPr>
        <w:t xml:space="preserve">Sport facilities are for viewers and for participants of sports. How would this section apply to sledge </w:t>
      </w:r>
      <w:r w:rsidR="00C13B70">
        <w:rPr>
          <w:rFonts w:ascii="Arial" w:hAnsi="Arial" w:cs="Arial"/>
          <w:sz w:val="24"/>
          <w:szCs w:val="24"/>
          <w:lang w:val="en-CA"/>
        </w:rPr>
        <w:t>hockey that</w:t>
      </w:r>
      <w:r w:rsidR="005F4D89">
        <w:rPr>
          <w:rFonts w:ascii="Arial" w:hAnsi="Arial" w:cs="Arial"/>
          <w:sz w:val="24"/>
          <w:szCs w:val="24"/>
          <w:lang w:val="en-CA"/>
        </w:rPr>
        <w:t xml:space="preserve"> has very specialized accessibility requirements? The committee determined that the governing </w:t>
      </w:r>
      <w:r w:rsidR="00C13B70">
        <w:rPr>
          <w:rFonts w:ascii="Arial" w:hAnsi="Arial" w:cs="Arial"/>
          <w:sz w:val="24"/>
          <w:szCs w:val="24"/>
          <w:lang w:val="en-CA"/>
        </w:rPr>
        <w:t>body and prevailing practices</w:t>
      </w:r>
      <w:r w:rsidR="005F4D89">
        <w:rPr>
          <w:rFonts w:ascii="Arial" w:hAnsi="Arial" w:cs="Arial"/>
          <w:sz w:val="24"/>
          <w:szCs w:val="24"/>
          <w:lang w:val="en-CA"/>
        </w:rPr>
        <w:t xml:space="preserve"> best determine what works in situations such as this. This may serve as a good test case where there is no existing standard.</w:t>
      </w:r>
    </w:p>
    <w:p w:rsidR="005F4D89" w:rsidRDefault="005F4D89" w:rsidP="008A27D5">
      <w:pPr>
        <w:pStyle w:val="ListParagraph"/>
        <w:autoSpaceDE w:val="0"/>
        <w:autoSpaceDN w:val="0"/>
        <w:adjustRightInd w:val="0"/>
        <w:spacing w:line="276" w:lineRule="auto"/>
        <w:ind w:left="0"/>
        <w:rPr>
          <w:rFonts w:ascii="Arial" w:hAnsi="Arial" w:cs="Arial"/>
          <w:sz w:val="24"/>
          <w:szCs w:val="24"/>
          <w:lang w:val="en-CA"/>
        </w:rPr>
      </w:pPr>
    </w:p>
    <w:p w:rsidR="005F4D89" w:rsidRDefault="005F4D89" w:rsidP="008A27D5">
      <w:pPr>
        <w:pStyle w:val="ListParagraph"/>
        <w:autoSpaceDE w:val="0"/>
        <w:autoSpaceDN w:val="0"/>
        <w:adjustRightInd w:val="0"/>
        <w:spacing w:line="276" w:lineRule="auto"/>
        <w:ind w:left="0"/>
        <w:rPr>
          <w:rFonts w:ascii="Arial" w:hAnsi="Arial" w:cs="Arial"/>
          <w:sz w:val="24"/>
          <w:szCs w:val="24"/>
          <w:lang w:val="en-CA"/>
        </w:rPr>
      </w:pPr>
      <w:r>
        <w:rPr>
          <w:rFonts w:ascii="Arial" w:hAnsi="Arial" w:cs="Arial"/>
          <w:sz w:val="24"/>
          <w:szCs w:val="24"/>
          <w:lang w:val="en-CA"/>
        </w:rPr>
        <w:t xml:space="preserve">The </w:t>
      </w:r>
      <w:r w:rsidR="00D2661A">
        <w:rPr>
          <w:rFonts w:ascii="Arial" w:hAnsi="Arial" w:cs="Arial"/>
          <w:sz w:val="24"/>
          <w:szCs w:val="24"/>
          <w:lang w:val="en-CA"/>
        </w:rPr>
        <w:t xml:space="preserve">Transportation </w:t>
      </w:r>
      <w:r>
        <w:rPr>
          <w:rFonts w:ascii="Arial" w:hAnsi="Arial" w:cs="Arial"/>
          <w:sz w:val="24"/>
          <w:szCs w:val="24"/>
          <w:lang w:val="en-CA"/>
        </w:rPr>
        <w:t>Association of Canada (TAC) provided the recommendations. There is a lot of general talk about the role that they serve, but lacking the specifics of where they should be and space between them</w:t>
      </w:r>
      <w:r w:rsidR="00D2661A">
        <w:rPr>
          <w:rFonts w:ascii="Arial" w:hAnsi="Arial" w:cs="Arial"/>
          <w:sz w:val="24"/>
          <w:szCs w:val="24"/>
          <w:lang w:val="en-CA"/>
        </w:rPr>
        <w:t xml:space="preserve">, and common questions like the safety of mid-block curb ramps. </w:t>
      </w:r>
      <w:r>
        <w:rPr>
          <w:rFonts w:ascii="Arial" w:hAnsi="Arial" w:cs="Arial"/>
          <w:sz w:val="24"/>
          <w:szCs w:val="24"/>
          <w:lang w:val="en-CA"/>
        </w:rPr>
        <w:t xml:space="preserve">Pedestrian crossings and bike lanes </w:t>
      </w:r>
      <w:r w:rsidR="00D2661A">
        <w:rPr>
          <w:rFonts w:ascii="Arial" w:hAnsi="Arial" w:cs="Arial"/>
          <w:sz w:val="24"/>
          <w:szCs w:val="24"/>
          <w:lang w:val="en-CA"/>
        </w:rPr>
        <w:t xml:space="preserve">are another </w:t>
      </w:r>
      <w:r>
        <w:rPr>
          <w:rFonts w:ascii="Arial" w:hAnsi="Arial" w:cs="Arial"/>
          <w:sz w:val="24"/>
          <w:szCs w:val="24"/>
          <w:lang w:val="en-CA"/>
        </w:rPr>
        <w:t>area of difficulty</w:t>
      </w:r>
      <w:r w:rsidR="00D2661A">
        <w:rPr>
          <w:rFonts w:ascii="Arial" w:hAnsi="Arial" w:cs="Arial"/>
          <w:sz w:val="24"/>
          <w:szCs w:val="24"/>
          <w:lang w:val="en-CA"/>
        </w:rPr>
        <w:t xml:space="preserve"> with little guidance in the literature</w:t>
      </w:r>
      <w:r>
        <w:rPr>
          <w:rFonts w:ascii="Arial" w:hAnsi="Arial" w:cs="Arial"/>
          <w:sz w:val="24"/>
          <w:szCs w:val="24"/>
          <w:lang w:val="en-CA"/>
        </w:rPr>
        <w:t xml:space="preserve">. </w:t>
      </w:r>
      <w:r w:rsidR="004F47C9">
        <w:rPr>
          <w:rFonts w:ascii="Arial" w:hAnsi="Arial" w:cs="Arial"/>
          <w:sz w:val="24"/>
          <w:szCs w:val="24"/>
          <w:lang w:val="en-CA"/>
        </w:rPr>
        <w:t xml:space="preserve">Without a traffic engineer, no one on the committee feels prepared to handle how this is best achieved. </w:t>
      </w:r>
    </w:p>
    <w:p w:rsidR="004F47C9" w:rsidRDefault="004F47C9" w:rsidP="008A27D5">
      <w:pPr>
        <w:pStyle w:val="ListParagraph"/>
        <w:autoSpaceDE w:val="0"/>
        <w:autoSpaceDN w:val="0"/>
        <w:adjustRightInd w:val="0"/>
        <w:spacing w:line="276" w:lineRule="auto"/>
        <w:ind w:left="0"/>
        <w:rPr>
          <w:rFonts w:ascii="Arial" w:hAnsi="Arial" w:cs="Arial"/>
          <w:sz w:val="24"/>
          <w:szCs w:val="24"/>
          <w:lang w:val="en-CA"/>
        </w:rPr>
      </w:pPr>
    </w:p>
    <w:p w:rsidR="004F47C9" w:rsidRDefault="004F47C9" w:rsidP="008A27D5">
      <w:pPr>
        <w:pStyle w:val="ListParagraph"/>
        <w:autoSpaceDE w:val="0"/>
        <w:autoSpaceDN w:val="0"/>
        <w:adjustRightInd w:val="0"/>
        <w:spacing w:line="276" w:lineRule="auto"/>
        <w:ind w:left="0"/>
        <w:rPr>
          <w:rFonts w:ascii="Arial" w:hAnsi="Arial" w:cs="Arial"/>
          <w:sz w:val="24"/>
          <w:szCs w:val="24"/>
          <w:lang w:val="en-CA"/>
        </w:rPr>
      </w:pPr>
      <w:r>
        <w:rPr>
          <w:rFonts w:ascii="Arial" w:hAnsi="Arial" w:cs="Arial"/>
          <w:b/>
          <w:sz w:val="24"/>
          <w:szCs w:val="24"/>
          <w:lang w:val="en-CA"/>
        </w:rPr>
        <w:t xml:space="preserve">Action: </w:t>
      </w:r>
      <w:r>
        <w:rPr>
          <w:rFonts w:ascii="Arial" w:hAnsi="Arial" w:cs="Arial"/>
          <w:sz w:val="24"/>
          <w:szCs w:val="24"/>
          <w:lang w:val="en-CA"/>
        </w:rPr>
        <w:t xml:space="preserve">We should </w:t>
      </w:r>
      <w:r w:rsidR="00525133">
        <w:rPr>
          <w:rFonts w:ascii="Arial" w:hAnsi="Arial" w:cs="Arial"/>
          <w:sz w:val="24"/>
          <w:szCs w:val="24"/>
          <w:lang w:val="en-CA"/>
        </w:rPr>
        <w:t>coordinate</w:t>
      </w:r>
      <w:r w:rsidR="00D2661A">
        <w:rPr>
          <w:rFonts w:ascii="Arial" w:hAnsi="Arial" w:cs="Arial"/>
          <w:sz w:val="24"/>
          <w:szCs w:val="24"/>
          <w:lang w:val="en-CA"/>
        </w:rPr>
        <w:t xml:space="preserve"> </w:t>
      </w:r>
      <w:r>
        <w:rPr>
          <w:rFonts w:ascii="Arial" w:hAnsi="Arial" w:cs="Arial"/>
          <w:sz w:val="24"/>
          <w:szCs w:val="24"/>
          <w:lang w:val="en-CA"/>
        </w:rPr>
        <w:t xml:space="preserve">with the transportation standard </w:t>
      </w:r>
      <w:r w:rsidR="00D2661A">
        <w:rPr>
          <w:rFonts w:ascii="Arial" w:hAnsi="Arial" w:cs="Arial"/>
          <w:sz w:val="24"/>
          <w:szCs w:val="24"/>
          <w:lang w:val="en-CA"/>
        </w:rPr>
        <w:t xml:space="preserve">and share </w:t>
      </w:r>
      <w:r w:rsidR="00922091">
        <w:rPr>
          <w:rFonts w:ascii="Arial" w:hAnsi="Arial" w:cs="Arial"/>
          <w:sz w:val="24"/>
          <w:szCs w:val="24"/>
          <w:lang w:val="en-CA"/>
        </w:rPr>
        <w:t xml:space="preserve">the committee’s </w:t>
      </w:r>
      <w:r w:rsidR="00D2661A">
        <w:rPr>
          <w:rFonts w:ascii="Arial" w:hAnsi="Arial" w:cs="Arial"/>
          <w:sz w:val="24"/>
          <w:szCs w:val="24"/>
          <w:lang w:val="en-CA"/>
        </w:rPr>
        <w:t>work on this section.</w:t>
      </w:r>
    </w:p>
    <w:p w:rsidR="004F47C9" w:rsidRDefault="004F47C9" w:rsidP="008A27D5">
      <w:pPr>
        <w:pStyle w:val="ListParagraph"/>
        <w:autoSpaceDE w:val="0"/>
        <w:autoSpaceDN w:val="0"/>
        <w:adjustRightInd w:val="0"/>
        <w:spacing w:line="276" w:lineRule="auto"/>
        <w:ind w:left="0"/>
        <w:rPr>
          <w:rFonts w:ascii="Arial" w:hAnsi="Arial" w:cs="Arial"/>
          <w:b/>
          <w:sz w:val="24"/>
          <w:szCs w:val="24"/>
          <w:lang w:val="en-CA"/>
        </w:rPr>
      </w:pPr>
    </w:p>
    <w:p w:rsidR="00D461F7" w:rsidRDefault="004F47C9" w:rsidP="005820FD">
      <w:pPr>
        <w:pStyle w:val="ListParagraph"/>
        <w:autoSpaceDE w:val="0"/>
        <w:autoSpaceDN w:val="0"/>
        <w:adjustRightInd w:val="0"/>
        <w:spacing w:line="276" w:lineRule="auto"/>
        <w:ind w:left="0"/>
        <w:rPr>
          <w:rFonts w:ascii="Arial" w:hAnsi="Arial" w:cs="Arial"/>
          <w:sz w:val="24"/>
          <w:szCs w:val="24"/>
          <w:lang w:val="en-CA"/>
        </w:rPr>
      </w:pPr>
      <w:r w:rsidRPr="004F47C9">
        <w:rPr>
          <w:rFonts w:ascii="Arial" w:hAnsi="Arial" w:cs="Arial"/>
          <w:sz w:val="24"/>
          <w:szCs w:val="24"/>
          <w:lang w:val="en-CA"/>
        </w:rPr>
        <w:t xml:space="preserve">There is a </w:t>
      </w:r>
      <w:r>
        <w:rPr>
          <w:rFonts w:ascii="Arial" w:hAnsi="Arial" w:cs="Arial"/>
          <w:sz w:val="24"/>
          <w:szCs w:val="24"/>
          <w:lang w:val="en-CA"/>
        </w:rPr>
        <w:t xml:space="preserve">lot of discrepancy on how much is enough lighting. </w:t>
      </w:r>
      <w:r w:rsidR="00D2661A">
        <w:rPr>
          <w:rFonts w:ascii="Arial" w:hAnsi="Arial" w:cs="Arial"/>
          <w:sz w:val="24"/>
          <w:szCs w:val="24"/>
          <w:lang w:val="en-CA"/>
        </w:rPr>
        <w:t xml:space="preserve">Generally accessible guides call for lighting several times brighter than the </w:t>
      </w:r>
      <w:r w:rsidR="00506A10">
        <w:rPr>
          <w:rFonts w:ascii="Arial" w:hAnsi="Arial" w:cs="Arial"/>
          <w:sz w:val="24"/>
          <w:szCs w:val="24"/>
          <w:lang w:val="en-CA"/>
        </w:rPr>
        <w:t xml:space="preserve">governing body </w:t>
      </w:r>
      <w:r w:rsidR="00D2661A">
        <w:rPr>
          <w:rFonts w:ascii="Arial" w:hAnsi="Arial" w:cs="Arial"/>
          <w:sz w:val="24"/>
          <w:szCs w:val="24"/>
          <w:lang w:val="en-CA"/>
        </w:rPr>
        <w:t>IES</w:t>
      </w:r>
      <w:r w:rsidR="005820FD">
        <w:rPr>
          <w:rFonts w:ascii="Arial" w:hAnsi="Arial" w:cs="Arial"/>
          <w:sz w:val="24"/>
          <w:szCs w:val="24"/>
          <w:lang w:val="en-CA"/>
        </w:rPr>
        <w:t xml:space="preserve"> </w:t>
      </w:r>
      <w:r w:rsidR="00D2661A">
        <w:rPr>
          <w:rFonts w:ascii="Arial" w:hAnsi="Arial" w:cs="Arial"/>
          <w:sz w:val="24"/>
          <w:szCs w:val="24"/>
          <w:lang w:val="en-CA"/>
        </w:rPr>
        <w:t>(Illuminati</w:t>
      </w:r>
      <w:r w:rsidR="00506A10">
        <w:rPr>
          <w:rFonts w:ascii="Arial" w:hAnsi="Arial" w:cs="Arial"/>
          <w:sz w:val="24"/>
          <w:szCs w:val="24"/>
          <w:lang w:val="en-CA"/>
        </w:rPr>
        <w:t>ng Engineer Society) standards. R</w:t>
      </w:r>
      <w:r>
        <w:rPr>
          <w:rFonts w:ascii="Arial" w:hAnsi="Arial" w:cs="Arial"/>
          <w:sz w:val="24"/>
          <w:szCs w:val="24"/>
          <w:lang w:val="en-CA"/>
        </w:rPr>
        <w:t xml:space="preserve">ecommendations are urban based and do not necessarily reflect rural situations. </w:t>
      </w:r>
    </w:p>
    <w:p w:rsidR="005820FD" w:rsidRDefault="005820FD" w:rsidP="005820FD">
      <w:pPr>
        <w:pStyle w:val="ListParagraph"/>
        <w:autoSpaceDE w:val="0"/>
        <w:autoSpaceDN w:val="0"/>
        <w:adjustRightInd w:val="0"/>
        <w:spacing w:line="276" w:lineRule="auto"/>
        <w:ind w:left="0"/>
        <w:rPr>
          <w:rFonts w:ascii="Arial" w:hAnsi="Arial" w:cs="Arial"/>
          <w:b/>
          <w:sz w:val="24"/>
          <w:szCs w:val="24"/>
          <w:lang w:val="en-CA"/>
        </w:rPr>
      </w:pPr>
    </w:p>
    <w:p w:rsidR="00D95F24" w:rsidRDefault="00D95F24" w:rsidP="00DE1380">
      <w:pPr>
        <w:spacing w:line="276" w:lineRule="auto"/>
        <w:rPr>
          <w:rFonts w:ascii="Arial" w:hAnsi="Arial" w:cs="Arial"/>
          <w:sz w:val="24"/>
          <w:szCs w:val="24"/>
        </w:rPr>
      </w:pPr>
      <w:r w:rsidRPr="005170CD">
        <w:rPr>
          <w:rFonts w:ascii="Arial" w:hAnsi="Arial" w:cs="Arial"/>
          <w:sz w:val="24"/>
          <w:szCs w:val="24"/>
        </w:rPr>
        <w:t xml:space="preserve">The next meeting of the DOPS Standard Development Committee is </w:t>
      </w:r>
      <w:r w:rsidR="00B66A3C">
        <w:rPr>
          <w:rFonts w:ascii="Arial" w:hAnsi="Arial" w:cs="Arial"/>
          <w:sz w:val="24"/>
          <w:szCs w:val="24"/>
        </w:rPr>
        <w:t>Friday</w:t>
      </w:r>
      <w:r w:rsidR="00CF29BE">
        <w:rPr>
          <w:rFonts w:ascii="Arial" w:hAnsi="Arial" w:cs="Arial"/>
          <w:sz w:val="24"/>
          <w:szCs w:val="24"/>
        </w:rPr>
        <w:t xml:space="preserve">, </w:t>
      </w:r>
      <w:r w:rsidR="004F47C9">
        <w:rPr>
          <w:rFonts w:ascii="Arial" w:hAnsi="Arial" w:cs="Arial"/>
          <w:sz w:val="24"/>
          <w:szCs w:val="24"/>
        </w:rPr>
        <w:t>May 31</w:t>
      </w:r>
      <w:r w:rsidR="00CF29BE">
        <w:rPr>
          <w:rFonts w:ascii="Arial" w:hAnsi="Arial" w:cs="Arial"/>
          <w:sz w:val="24"/>
          <w:szCs w:val="24"/>
        </w:rPr>
        <w:t xml:space="preserve"> at </w:t>
      </w:r>
      <w:r w:rsidR="00B66A3C">
        <w:rPr>
          <w:rFonts w:ascii="Arial" w:hAnsi="Arial" w:cs="Arial"/>
          <w:sz w:val="24"/>
          <w:szCs w:val="24"/>
        </w:rPr>
        <w:t>1:0</w:t>
      </w:r>
      <w:r w:rsidR="00CF29BE">
        <w:rPr>
          <w:rFonts w:ascii="Arial" w:hAnsi="Arial" w:cs="Arial"/>
          <w:sz w:val="24"/>
          <w:szCs w:val="24"/>
        </w:rPr>
        <w:t>0</w:t>
      </w:r>
      <w:r w:rsidRPr="005170CD">
        <w:rPr>
          <w:rFonts w:ascii="Arial" w:hAnsi="Arial" w:cs="Arial"/>
          <w:sz w:val="24"/>
          <w:szCs w:val="24"/>
        </w:rPr>
        <w:t xml:space="preserve"> p.m. in the Second Floor Executive Boardroom of the Nor</w:t>
      </w:r>
      <w:r>
        <w:rPr>
          <w:rFonts w:ascii="Arial" w:hAnsi="Arial" w:cs="Arial"/>
          <w:sz w:val="24"/>
          <w:szCs w:val="24"/>
        </w:rPr>
        <w:t>quay Building, 401 York Avenue.</w:t>
      </w:r>
      <w:r w:rsidR="004F47C9">
        <w:rPr>
          <w:rFonts w:ascii="Arial" w:hAnsi="Arial" w:cs="Arial"/>
          <w:sz w:val="24"/>
          <w:szCs w:val="24"/>
        </w:rPr>
        <w:t xml:space="preserve"> </w:t>
      </w:r>
      <w:bookmarkStart w:id="0" w:name="_GoBack"/>
      <w:bookmarkEnd w:id="0"/>
    </w:p>
    <w:sectPr w:rsidR="00D95F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1A" w:rsidRDefault="00D2661A" w:rsidP="00B91A13">
      <w:pPr>
        <w:spacing w:after="0" w:line="240" w:lineRule="auto"/>
      </w:pPr>
      <w:r>
        <w:separator/>
      </w:r>
    </w:p>
  </w:endnote>
  <w:endnote w:type="continuationSeparator" w:id="0">
    <w:p w:rsidR="00D2661A" w:rsidRDefault="00D2661A" w:rsidP="00B9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1A" w:rsidRDefault="00D2661A" w:rsidP="00B91A13">
      <w:pPr>
        <w:spacing w:after="0" w:line="240" w:lineRule="auto"/>
      </w:pPr>
      <w:r>
        <w:separator/>
      </w:r>
    </w:p>
  </w:footnote>
  <w:footnote w:type="continuationSeparator" w:id="0">
    <w:p w:rsidR="00D2661A" w:rsidRDefault="00D2661A" w:rsidP="00B9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7E9"/>
    <w:multiLevelType w:val="hybridMultilevel"/>
    <w:tmpl w:val="798C7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557A6"/>
    <w:multiLevelType w:val="hybridMultilevel"/>
    <w:tmpl w:val="29DAE7C6"/>
    <w:lvl w:ilvl="0" w:tplc="4AB67662">
      <w:start w:val="4"/>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90C5D"/>
    <w:multiLevelType w:val="hybridMultilevel"/>
    <w:tmpl w:val="DA3E3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CA6DA6"/>
    <w:multiLevelType w:val="hybridMultilevel"/>
    <w:tmpl w:val="CFDCB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755E4F"/>
    <w:multiLevelType w:val="hybridMultilevel"/>
    <w:tmpl w:val="2B2ECEEC"/>
    <w:lvl w:ilvl="0" w:tplc="38F6A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E35EFD"/>
    <w:multiLevelType w:val="hybridMultilevel"/>
    <w:tmpl w:val="D65AFB1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38F95639"/>
    <w:multiLevelType w:val="hybridMultilevel"/>
    <w:tmpl w:val="49A80C9C"/>
    <w:lvl w:ilvl="0" w:tplc="677EE9D2">
      <w:start w:val="1"/>
      <w:numFmt w:val="decimal"/>
      <w:lvlText w:val="%1."/>
      <w:lvlJc w:val="left"/>
      <w:pPr>
        <w:ind w:left="43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92EBB"/>
    <w:multiLevelType w:val="hybridMultilevel"/>
    <w:tmpl w:val="E7B6E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996929"/>
    <w:multiLevelType w:val="hybridMultilevel"/>
    <w:tmpl w:val="2716D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2F3DAC"/>
    <w:multiLevelType w:val="hybridMultilevel"/>
    <w:tmpl w:val="84762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6A51674B"/>
    <w:multiLevelType w:val="hybridMultilevel"/>
    <w:tmpl w:val="F3AEF572"/>
    <w:lvl w:ilvl="0" w:tplc="10090001">
      <w:start w:val="1"/>
      <w:numFmt w:val="bullet"/>
      <w:lvlText w:val=""/>
      <w:lvlJc w:val="left"/>
      <w:pPr>
        <w:ind w:left="855" w:hanging="360"/>
      </w:pPr>
      <w:rPr>
        <w:rFonts w:ascii="Symbol" w:hAnsi="Symbol" w:hint="default"/>
      </w:rPr>
    </w:lvl>
    <w:lvl w:ilvl="1" w:tplc="10090003" w:tentative="1">
      <w:start w:val="1"/>
      <w:numFmt w:val="bullet"/>
      <w:lvlText w:val="o"/>
      <w:lvlJc w:val="left"/>
      <w:pPr>
        <w:ind w:left="1575" w:hanging="360"/>
      </w:pPr>
      <w:rPr>
        <w:rFonts w:ascii="Courier New" w:hAnsi="Courier New" w:cs="Courier New" w:hint="default"/>
      </w:rPr>
    </w:lvl>
    <w:lvl w:ilvl="2" w:tplc="10090005" w:tentative="1">
      <w:start w:val="1"/>
      <w:numFmt w:val="bullet"/>
      <w:lvlText w:val=""/>
      <w:lvlJc w:val="left"/>
      <w:pPr>
        <w:ind w:left="2295" w:hanging="360"/>
      </w:pPr>
      <w:rPr>
        <w:rFonts w:ascii="Wingdings" w:hAnsi="Wingdings" w:hint="default"/>
      </w:rPr>
    </w:lvl>
    <w:lvl w:ilvl="3" w:tplc="10090001" w:tentative="1">
      <w:start w:val="1"/>
      <w:numFmt w:val="bullet"/>
      <w:lvlText w:val=""/>
      <w:lvlJc w:val="left"/>
      <w:pPr>
        <w:ind w:left="3015" w:hanging="360"/>
      </w:pPr>
      <w:rPr>
        <w:rFonts w:ascii="Symbol" w:hAnsi="Symbol" w:hint="default"/>
      </w:rPr>
    </w:lvl>
    <w:lvl w:ilvl="4" w:tplc="10090003" w:tentative="1">
      <w:start w:val="1"/>
      <w:numFmt w:val="bullet"/>
      <w:lvlText w:val="o"/>
      <w:lvlJc w:val="left"/>
      <w:pPr>
        <w:ind w:left="3735" w:hanging="360"/>
      </w:pPr>
      <w:rPr>
        <w:rFonts w:ascii="Courier New" w:hAnsi="Courier New" w:cs="Courier New" w:hint="default"/>
      </w:rPr>
    </w:lvl>
    <w:lvl w:ilvl="5" w:tplc="10090005" w:tentative="1">
      <w:start w:val="1"/>
      <w:numFmt w:val="bullet"/>
      <w:lvlText w:val=""/>
      <w:lvlJc w:val="left"/>
      <w:pPr>
        <w:ind w:left="4455" w:hanging="360"/>
      </w:pPr>
      <w:rPr>
        <w:rFonts w:ascii="Wingdings" w:hAnsi="Wingdings" w:hint="default"/>
      </w:rPr>
    </w:lvl>
    <w:lvl w:ilvl="6" w:tplc="10090001" w:tentative="1">
      <w:start w:val="1"/>
      <w:numFmt w:val="bullet"/>
      <w:lvlText w:val=""/>
      <w:lvlJc w:val="left"/>
      <w:pPr>
        <w:ind w:left="5175" w:hanging="360"/>
      </w:pPr>
      <w:rPr>
        <w:rFonts w:ascii="Symbol" w:hAnsi="Symbol" w:hint="default"/>
      </w:rPr>
    </w:lvl>
    <w:lvl w:ilvl="7" w:tplc="10090003" w:tentative="1">
      <w:start w:val="1"/>
      <w:numFmt w:val="bullet"/>
      <w:lvlText w:val="o"/>
      <w:lvlJc w:val="left"/>
      <w:pPr>
        <w:ind w:left="5895" w:hanging="360"/>
      </w:pPr>
      <w:rPr>
        <w:rFonts w:ascii="Courier New" w:hAnsi="Courier New" w:cs="Courier New" w:hint="default"/>
      </w:rPr>
    </w:lvl>
    <w:lvl w:ilvl="8" w:tplc="10090005" w:tentative="1">
      <w:start w:val="1"/>
      <w:numFmt w:val="bullet"/>
      <w:lvlText w:val=""/>
      <w:lvlJc w:val="left"/>
      <w:pPr>
        <w:ind w:left="6615"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10"/>
  </w:num>
  <w:num w:numId="6">
    <w:abstractNumId w:val="3"/>
  </w:num>
  <w:num w:numId="7">
    <w:abstractNumId w:val="7"/>
  </w:num>
  <w:num w:numId="8">
    <w:abstractNumId w:val="8"/>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76"/>
    <w:rsid w:val="00000164"/>
    <w:rsid w:val="00005258"/>
    <w:rsid w:val="0001045B"/>
    <w:rsid w:val="000138EB"/>
    <w:rsid w:val="00017606"/>
    <w:rsid w:val="00020DAD"/>
    <w:rsid w:val="0003544F"/>
    <w:rsid w:val="0004000F"/>
    <w:rsid w:val="00054473"/>
    <w:rsid w:val="00067133"/>
    <w:rsid w:val="00075BA4"/>
    <w:rsid w:val="00093451"/>
    <w:rsid w:val="00095206"/>
    <w:rsid w:val="000A09B7"/>
    <w:rsid w:val="000C511B"/>
    <w:rsid w:val="000C5A3C"/>
    <w:rsid w:val="000D4D65"/>
    <w:rsid w:val="000F2C06"/>
    <w:rsid w:val="000F445B"/>
    <w:rsid w:val="00126FC1"/>
    <w:rsid w:val="0014047F"/>
    <w:rsid w:val="00147CA5"/>
    <w:rsid w:val="00154990"/>
    <w:rsid w:val="00154C58"/>
    <w:rsid w:val="00175C24"/>
    <w:rsid w:val="00191063"/>
    <w:rsid w:val="00192114"/>
    <w:rsid w:val="001B024A"/>
    <w:rsid w:val="001C5935"/>
    <w:rsid w:val="001D6650"/>
    <w:rsid w:val="001E5EF7"/>
    <w:rsid w:val="001F3695"/>
    <w:rsid w:val="00207C11"/>
    <w:rsid w:val="00213F2E"/>
    <w:rsid w:val="00214B93"/>
    <w:rsid w:val="00237A74"/>
    <w:rsid w:val="00260475"/>
    <w:rsid w:val="002710A3"/>
    <w:rsid w:val="00275184"/>
    <w:rsid w:val="00292D21"/>
    <w:rsid w:val="002A1451"/>
    <w:rsid w:val="002B5EE2"/>
    <w:rsid w:val="002B6F7C"/>
    <w:rsid w:val="002D5645"/>
    <w:rsid w:val="002D6687"/>
    <w:rsid w:val="002D6E28"/>
    <w:rsid w:val="002E4064"/>
    <w:rsid w:val="002F3FAC"/>
    <w:rsid w:val="00305A17"/>
    <w:rsid w:val="003117C8"/>
    <w:rsid w:val="0032243C"/>
    <w:rsid w:val="0033365F"/>
    <w:rsid w:val="00345AF3"/>
    <w:rsid w:val="0035713C"/>
    <w:rsid w:val="00364547"/>
    <w:rsid w:val="003657F1"/>
    <w:rsid w:val="00376B17"/>
    <w:rsid w:val="00384BC5"/>
    <w:rsid w:val="00384C80"/>
    <w:rsid w:val="003938CD"/>
    <w:rsid w:val="00394992"/>
    <w:rsid w:val="00396A16"/>
    <w:rsid w:val="003C3D4A"/>
    <w:rsid w:val="003D3825"/>
    <w:rsid w:val="003F4C83"/>
    <w:rsid w:val="00444CA8"/>
    <w:rsid w:val="004455D5"/>
    <w:rsid w:val="0047077E"/>
    <w:rsid w:val="004718D4"/>
    <w:rsid w:val="004756C0"/>
    <w:rsid w:val="004948AD"/>
    <w:rsid w:val="004966DD"/>
    <w:rsid w:val="004A5477"/>
    <w:rsid w:val="004A57F2"/>
    <w:rsid w:val="004C2B78"/>
    <w:rsid w:val="004D493B"/>
    <w:rsid w:val="004E7638"/>
    <w:rsid w:val="004F47C9"/>
    <w:rsid w:val="0050245C"/>
    <w:rsid w:val="00506A10"/>
    <w:rsid w:val="005170CD"/>
    <w:rsid w:val="00520DA5"/>
    <w:rsid w:val="00522E76"/>
    <w:rsid w:val="00525133"/>
    <w:rsid w:val="0052568B"/>
    <w:rsid w:val="0052705A"/>
    <w:rsid w:val="00536666"/>
    <w:rsid w:val="00537B0F"/>
    <w:rsid w:val="00556037"/>
    <w:rsid w:val="00565CBD"/>
    <w:rsid w:val="00573354"/>
    <w:rsid w:val="0057684B"/>
    <w:rsid w:val="00577236"/>
    <w:rsid w:val="005820FD"/>
    <w:rsid w:val="00582FF2"/>
    <w:rsid w:val="005860F0"/>
    <w:rsid w:val="00595D51"/>
    <w:rsid w:val="005A1DDD"/>
    <w:rsid w:val="005A2880"/>
    <w:rsid w:val="005A3143"/>
    <w:rsid w:val="005A4079"/>
    <w:rsid w:val="005A6B72"/>
    <w:rsid w:val="005B0D60"/>
    <w:rsid w:val="005C3E76"/>
    <w:rsid w:val="005C7451"/>
    <w:rsid w:val="005D5F9C"/>
    <w:rsid w:val="005D759B"/>
    <w:rsid w:val="005F4D89"/>
    <w:rsid w:val="00611D56"/>
    <w:rsid w:val="00622656"/>
    <w:rsid w:val="00623C74"/>
    <w:rsid w:val="00626CEC"/>
    <w:rsid w:val="00637C8C"/>
    <w:rsid w:val="00643F56"/>
    <w:rsid w:val="00647F05"/>
    <w:rsid w:val="006549BD"/>
    <w:rsid w:val="006555A5"/>
    <w:rsid w:val="0066121C"/>
    <w:rsid w:val="0066208B"/>
    <w:rsid w:val="00667410"/>
    <w:rsid w:val="00674E5B"/>
    <w:rsid w:val="006A2034"/>
    <w:rsid w:val="006A4358"/>
    <w:rsid w:val="006C242C"/>
    <w:rsid w:val="006C7318"/>
    <w:rsid w:val="006D2AA0"/>
    <w:rsid w:val="006D5ADF"/>
    <w:rsid w:val="006F3B1D"/>
    <w:rsid w:val="007062EC"/>
    <w:rsid w:val="00725EDC"/>
    <w:rsid w:val="00737D4A"/>
    <w:rsid w:val="00783EF9"/>
    <w:rsid w:val="0078403B"/>
    <w:rsid w:val="007906E1"/>
    <w:rsid w:val="00794FF9"/>
    <w:rsid w:val="007A113C"/>
    <w:rsid w:val="007A6A9E"/>
    <w:rsid w:val="007B3904"/>
    <w:rsid w:val="007C7A4E"/>
    <w:rsid w:val="007D123B"/>
    <w:rsid w:val="007F7D29"/>
    <w:rsid w:val="00804B99"/>
    <w:rsid w:val="008137B1"/>
    <w:rsid w:val="00816906"/>
    <w:rsid w:val="00830FFD"/>
    <w:rsid w:val="00831CE9"/>
    <w:rsid w:val="00851955"/>
    <w:rsid w:val="008609C8"/>
    <w:rsid w:val="00862F1E"/>
    <w:rsid w:val="00883F31"/>
    <w:rsid w:val="00894029"/>
    <w:rsid w:val="008A27D5"/>
    <w:rsid w:val="008C44F1"/>
    <w:rsid w:val="008C5322"/>
    <w:rsid w:val="008C78AC"/>
    <w:rsid w:val="008D480C"/>
    <w:rsid w:val="008D62BE"/>
    <w:rsid w:val="008F091E"/>
    <w:rsid w:val="00901FA7"/>
    <w:rsid w:val="009074E8"/>
    <w:rsid w:val="00922091"/>
    <w:rsid w:val="009519FE"/>
    <w:rsid w:val="00983DE7"/>
    <w:rsid w:val="00984F2C"/>
    <w:rsid w:val="009C36C5"/>
    <w:rsid w:val="009D13A6"/>
    <w:rsid w:val="009D1F8E"/>
    <w:rsid w:val="009D2A23"/>
    <w:rsid w:val="009D3754"/>
    <w:rsid w:val="009D695F"/>
    <w:rsid w:val="009E11CB"/>
    <w:rsid w:val="009F451C"/>
    <w:rsid w:val="009F6D0F"/>
    <w:rsid w:val="00A07526"/>
    <w:rsid w:val="00A129A7"/>
    <w:rsid w:val="00A139AF"/>
    <w:rsid w:val="00A20E8B"/>
    <w:rsid w:val="00A30D98"/>
    <w:rsid w:val="00A33AF1"/>
    <w:rsid w:val="00A36AF5"/>
    <w:rsid w:val="00A509D5"/>
    <w:rsid w:val="00A711A9"/>
    <w:rsid w:val="00A746FD"/>
    <w:rsid w:val="00A86F2A"/>
    <w:rsid w:val="00AA29E4"/>
    <w:rsid w:val="00AB3CE3"/>
    <w:rsid w:val="00AB6A3D"/>
    <w:rsid w:val="00AE16DE"/>
    <w:rsid w:val="00AE6D9E"/>
    <w:rsid w:val="00B01698"/>
    <w:rsid w:val="00B10847"/>
    <w:rsid w:val="00B14B78"/>
    <w:rsid w:val="00B256D8"/>
    <w:rsid w:val="00B35571"/>
    <w:rsid w:val="00B37C47"/>
    <w:rsid w:val="00B4673E"/>
    <w:rsid w:val="00B47D18"/>
    <w:rsid w:val="00B60108"/>
    <w:rsid w:val="00B636D1"/>
    <w:rsid w:val="00B66A3C"/>
    <w:rsid w:val="00B91A13"/>
    <w:rsid w:val="00B97B18"/>
    <w:rsid w:val="00BA655E"/>
    <w:rsid w:val="00BC6899"/>
    <w:rsid w:val="00BD122F"/>
    <w:rsid w:val="00BD70B1"/>
    <w:rsid w:val="00BE7BEC"/>
    <w:rsid w:val="00C036A2"/>
    <w:rsid w:val="00C13B70"/>
    <w:rsid w:val="00C56BB1"/>
    <w:rsid w:val="00C67B48"/>
    <w:rsid w:val="00C97799"/>
    <w:rsid w:val="00CA4A28"/>
    <w:rsid w:val="00CB0F80"/>
    <w:rsid w:val="00CB4F98"/>
    <w:rsid w:val="00CB5E5F"/>
    <w:rsid w:val="00CD4BC6"/>
    <w:rsid w:val="00CE4C32"/>
    <w:rsid w:val="00CF29BE"/>
    <w:rsid w:val="00D014A2"/>
    <w:rsid w:val="00D02CBC"/>
    <w:rsid w:val="00D07029"/>
    <w:rsid w:val="00D07B92"/>
    <w:rsid w:val="00D2661A"/>
    <w:rsid w:val="00D37179"/>
    <w:rsid w:val="00D44E01"/>
    <w:rsid w:val="00D461F7"/>
    <w:rsid w:val="00D6114A"/>
    <w:rsid w:val="00D64799"/>
    <w:rsid w:val="00D6757A"/>
    <w:rsid w:val="00D7123B"/>
    <w:rsid w:val="00D75386"/>
    <w:rsid w:val="00D7557A"/>
    <w:rsid w:val="00D83D27"/>
    <w:rsid w:val="00D95F24"/>
    <w:rsid w:val="00D95F2A"/>
    <w:rsid w:val="00DA47EF"/>
    <w:rsid w:val="00DC764D"/>
    <w:rsid w:val="00DD66EF"/>
    <w:rsid w:val="00DE1380"/>
    <w:rsid w:val="00DF4E2D"/>
    <w:rsid w:val="00E0672E"/>
    <w:rsid w:val="00E1593A"/>
    <w:rsid w:val="00E16119"/>
    <w:rsid w:val="00E16CF3"/>
    <w:rsid w:val="00E24E3C"/>
    <w:rsid w:val="00E33CDB"/>
    <w:rsid w:val="00E3533F"/>
    <w:rsid w:val="00E40D5F"/>
    <w:rsid w:val="00E42CEE"/>
    <w:rsid w:val="00E46202"/>
    <w:rsid w:val="00E47232"/>
    <w:rsid w:val="00E47F67"/>
    <w:rsid w:val="00E52DB9"/>
    <w:rsid w:val="00E75FD8"/>
    <w:rsid w:val="00E8368F"/>
    <w:rsid w:val="00E917CB"/>
    <w:rsid w:val="00E96358"/>
    <w:rsid w:val="00EC0945"/>
    <w:rsid w:val="00EC7370"/>
    <w:rsid w:val="00EE7FA5"/>
    <w:rsid w:val="00EF37A7"/>
    <w:rsid w:val="00EF7227"/>
    <w:rsid w:val="00F0772A"/>
    <w:rsid w:val="00F10D28"/>
    <w:rsid w:val="00F1178B"/>
    <w:rsid w:val="00F1513D"/>
    <w:rsid w:val="00F15E32"/>
    <w:rsid w:val="00F20104"/>
    <w:rsid w:val="00F209F0"/>
    <w:rsid w:val="00F50A23"/>
    <w:rsid w:val="00F53B74"/>
    <w:rsid w:val="00F61521"/>
    <w:rsid w:val="00F62975"/>
    <w:rsid w:val="00F70431"/>
    <w:rsid w:val="00F8425A"/>
    <w:rsid w:val="00F96562"/>
    <w:rsid w:val="00FA606B"/>
    <w:rsid w:val="00FA66FA"/>
    <w:rsid w:val="00FB2355"/>
    <w:rsid w:val="00FB23C6"/>
    <w:rsid w:val="00FE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6C2E6"/>
  <w15:docId w15:val="{7F035812-2D34-4D81-B5C8-7C45756A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521"/>
  </w:style>
  <w:style w:type="paragraph" w:styleId="Heading1">
    <w:name w:val="heading 1"/>
    <w:basedOn w:val="Normal"/>
    <w:next w:val="Normal"/>
    <w:link w:val="Heading1Char"/>
    <w:uiPriority w:val="9"/>
    <w:qFormat/>
    <w:rsid w:val="00517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9B"/>
    <w:pPr>
      <w:ind w:left="720"/>
      <w:contextualSpacing/>
    </w:pPr>
  </w:style>
  <w:style w:type="paragraph" w:styleId="BalloonText">
    <w:name w:val="Balloon Text"/>
    <w:basedOn w:val="Normal"/>
    <w:link w:val="BalloonTextChar"/>
    <w:uiPriority w:val="99"/>
    <w:semiHidden/>
    <w:unhideWhenUsed/>
    <w:rsid w:val="00154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1F8E"/>
    <w:rPr>
      <w:sz w:val="16"/>
      <w:szCs w:val="16"/>
    </w:rPr>
  </w:style>
  <w:style w:type="paragraph" w:styleId="CommentText">
    <w:name w:val="annotation text"/>
    <w:basedOn w:val="Normal"/>
    <w:link w:val="CommentTextChar"/>
    <w:uiPriority w:val="99"/>
    <w:semiHidden/>
    <w:unhideWhenUsed/>
    <w:rsid w:val="009D1F8E"/>
    <w:pPr>
      <w:spacing w:line="240" w:lineRule="auto"/>
    </w:pPr>
    <w:rPr>
      <w:sz w:val="20"/>
      <w:szCs w:val="20"/>
    </w:rPr>
  </w:style>
  <w:style w:type="character" w:customStyle="1" w:styleId="CommentTextChar">
    <w:name w:val="Comment Text Char"/>
    <w:basedOn w:val="DefaultParagraphFont"/>
    <w:link w:val="CommentText"/>
    <w:uiPriority w:val="99"/>
    <w:semiHidden/>
    <w:rsid w:val="009D1F8E"/>
    <w:rPr>
      <w:sz w:val="20"/>
      <w:szCs w:val="20"/>
    </w:rPr>
  </w:style>
  <w:style w:type="paragraph" w:styleId="CommentSubject">
    <w:name w:val="annotation subject"/>
    <w:basedOn w:val="CommentText"/>
    <w:next w:val="CommentText"/>
    <w:link w:val="CommentSubjectChar"/>
    <w:uiPriority w:val="99"/>
    <w:semiHidden/>
    <w:unhideWhenUsed/>
    <w:rsid w:val="009D1F8E"/>
    <w:rPr>
      <w:b/>
      <w:bCs/>
    </w:rPr>
  </w:style>
  <w:style w:type="character" w:customStyle="1" w:styleId="CommentSubjectChar">
    <w:name w:val="Comment Subject Char"/>
    <w:basedOn w:val="CommentTextChar"/>
    <w:link w:val="CommentSubject"/>
    <w:uiPriority w:val="99"/>
    <w:semiHidden/>
    <w:rsid w:val="009D1F8E"/>
    <w:rPr>
      <w:b/>
      <w:bCs/>
      <w:sz w:val="20"/>
      <w:szCs w:val="20"/>
    </w:rPr>
  </w:style>
  <w:style w:type="table" w:customStyle="1" w:styleId="Calendar3">
    <w:name w:val="Calendar 3"/>
    <w:basedOn w:val="TableNormal"/>
    <w:uiPriority w:val="99"/>
    <w:qFormat/>
    <w:rsid w:val="004948AD"/>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customStyle="1" w:styleId="Heading1Char">
    <w:name w:val="Heading 1 Char"/>
    <w:basedOn w:val="DefaultParagraphFont"/>
    <w:link w:val="Heading1"/>
    <w:uiPriority w:val="9"/>
    <w:rsid w:val="005170C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1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A13"/>
  </w:style>
  <w:style w:type="paragraph" w:styleId="Footer">
    <w:name w:val="footer"/>
    <w:basedOn w:val="Normal"/>
    <w:link w:val="FooterChar"/>
    <w:uiPriority w:val="99"/>
    <w:unhideWhenUsed/>
    <w:rsid w:val="00B91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A13"/>
  </w:style>
  <w:style w:type="character" w:styleId="Hyperlink">
    <w:name w:val="Hyperlink"/>
    <w:basedOn w:val="DefaultParagraphFont"/>
    <w:uiPriority w:val="99"/>
    <w:semiHidden/>
    <w:unhideWhenUsed/>
    <w:rsid w:val="00345AF3"/>
    <w:rPr>
      <w:color w:val="0000FF"/>
      <w:u w:val="single"/>
    </w:rPr>
  </w:style>
  <w:style w:type="character" w:styleId="FollowedHyperlink">
    <w:name w:val="FollowedHyperlink"/>
    <w:basedOn w:val="DefaultParagraphFont"/>
    <w:uiPriority w:val="99"/>
    <w:semiHidden/>
    <w:unhideWhenUsed/>
    <w:rsid w:val="00345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7314">
      <w:bodyDiv w:val="1"/>
      <w:marLeft w:val="0"/>
      <w:marRight w:val="0"/>
      <w:marTop w:val="0"/>
      <w:marBottom w:val="0"/>
      <w:divBdr>
        <w:top w:val="none" w:sz="0" w:space="0" w:color="auto"/>
        <w:left w:val="none" w:sz="0" w:space="0" w:color="auto"/>
        <w:bottom w:val="none" w:sz="0" w:space="0" w:color="auto"/>
        <w:right w:val="none" w:sz="0" w:space="0" w:color="auto"/>
      </w:divBdr>
    </w:div>
    <w:div w:id="716203571">
      <w:bodyDiv w:val="1"/>
      <w:marLeft w:val="0"/>
      <w:marRight w:val="0"/>
      <w:marTop w:val="0"/>
      <w:marBottom w:val="0"/>
      <w:divBdr>
        <w:top w:val="none" w:sz="0" w:space="0" w:color="auto"/>
        <w:left w:val="none" w:sz="0" w:space="0" w:color="auto"/>
        <w:bottom w:val="none" w:sz="0" w:space="0" w:color="auto"/>
        <w:right w:val="none" w:sz="0" w:space="0" w:color="auto"/>
      </w:divBdr>
    </w:div>
    <w:div w:id="740101384">
      <w:bodyDiv w:val="1"/>
      <w:marLeft w:val="0"/>
      <w:marRight w:val="0"/>
      <w:marTop w:val="0"/>
      <w:marBottom w:val="0"/>
      <w:divBdr>
        <w:top w:val="none" w:sz="0" w:space="0" w:color="auto"/>
        <w:left w:val="none" w:sz="0" w:space="0" w:color="auto"/>
        <w:bottom w:val="none" w:sz="0" w:space="0" w:color="auto"/>
        <w:right w:val="none" w:sz="0" w:space="0" w:color="auto"/>
      </w:divBdr>
    </w:div>
    <w:div w:id="922759607">
      <w:bodyDiv w:val="1"/>
      <w:marLeft w:val="0"/>
      <w:marRight w:val="0"/>
      <w:marTop w:val="0"/>
      <w:marBottom w:val="0"/>
      <w:divBdr>
        <w:top w:val="none" w:sz="0" w:space="0" w:color="auto"/>
        <w:left w:val="none" w:sz="0" w:space="0" w:color="auto"/>
        <w:bottom w:val="none" w:sz="0" w:space="0" w:color="auto"/>
        <w:right w:val="none" w:sz="0" w:space="0" w:color="auto"/>
      </w:divBdr>
    </w:div>
    <w:div w:id="1150950187">
      <w:bodyDiv w:val="1"/>
      <w:marLeft w:val="0"/>
      <w:marRight w:val="0"/>
      <w:marTop w:val="0"/>
      <w:marBottom w:val="0"/>
      <w:divBdr>
        <w:top w:val="none" w:sz="0" w:space="0" w:color="auto"/>
        <w:left w:val="none" w:sz="0" w:space="0" w:color="auto"/>
        <w:bottom w:val="none" w:sz="0" w:space="0" w:color="auto"/>
        <w:right w:val="none" w:sz="0" w:space="0" w:color="auto"/>
      </w:divBdr>
    </w:div>
    <w:div w:id="1152480502">
      <w:bodyDiv w:val="1"/>
      <w:marLeft w:val="0"/>
      <w:marRight w:val="0"/>
      <w:marTop w:val="0"/>
      <w:marBottom w:val="0"/>
      <w:divBdr>
        <w:top w:val="none" w:sz="0" w:space="0" w:color="auto"/>
        <w:left w:val="none" w:sz="0" w:space="0" w:color="auto"/>
        <w:bottom w:val="none" w:sz="0" w:space="0" w:color="auto"/>
        <w:right w:val="none" w:sz="0" w:space="0" w:color="auto"/>
      </w:divBdr>
    </w:div>
    <w:div w:id="1863980884">
      <w:bodyDiv w:val="1"/>
      <w:marLeft w:val="0"/>
      <w:marRight w:val="0"/>
      <w:marTop w:val="0"/>
      <w:marBottom w:val="0"/>
      <w:divBdr>
        <w:top w:val="none" w:sz="0" w:space="0" w:color="auto"/>
        <w:left w:val="none" w:sz="0" w:space="0" w:color="auto"/>
        <w:bottom w:val="none" w:sz="0" w:space="0" w:color="auto"/>
        <w:right w:val="none" w:sz="0" w:space="0" w:color="auto"/>
      </w:divBdr>
    </w:div>
    <w:div w:id="2047681938">
      <w:bodyDiv w:val="1"/>
      <w:marLeft w:val="0"/>
      <w:marRight w:val="0"/>
      <w:marTop w:val="0"/>
      <w:marBottom w:val="0"/>
      <w:divBdr>
        <w:top w:val="none" w:sz="0" w:space="0" w:color="auto"/>
        <w:left w:val="none" w:sz="0" w:space="0" w:color="auto"/>
        <w:bottom w:val="none" w:sz="0" w:space="0" w:color="auto"/>
        <w:right w:val="none" w:sz="0" w:space="0" w:color="auto"/>
      </w:divBdr>
    </w:div>
    <w:div w:id="20524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Wyndels, John  (FAM)</cp:lastModifiedBy>
  <cp:revision>2</cp:revision>
  <cp:lastPrinted>2019-01-31T18:37:00Z</cp:lastPrinted>
  <dcterms:created xsi:type="dcterms:W3CDTF">2020-01-20T18:42:00Z</dcterms:created>
  <dcterms:modified xsi:type="dcterms:W3CDTF">2020-01-20T18:42:00Z</dcterms:modified>
</cp:coreProperties>
</file>