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4A56D" w14:textId="77777777" w:rsidR="002F39D7" w:rsidRDefault="00E04F9A" w:rsidP="00E04F9A">
      <w:pPr>
        <w:contextualSpacing/>
        <w:jc w:val="center"/>
        <w:rPr>
          <w:rFonts w:ascii="Arial" w:hAnsi="Arial" w:cs="Arial"/>
          <w:b/>
          <w:sz w:val="24"/>
          <w:szCs w:val="24"/>
          <w:lang w:val="en-CA"/>
        </w:rPr>
      </w:pPr>
      <w:r>
        <w:rPr>
          <w:rFonts w:ascii="Arial" w:hAnsi="Arial" w:cs="Arial"/>
          <w:b/>
          <w:sz w:val="24"/>
          <w:szCs w:val="24"/>
          <w:lang w:val="en-CA"/>
        </w:rPr>
        <w:t>MINUTES OF THE DESIGN OF PUBLIC SPACES</w:t>
      </w:r>
    </w:p>
    <w:p w14:paraId="4E8B2DC6" w14:textId="77777777" w:rsidR="00E04F9A" w:rsidRDefault="00E04F9A" w:rsidP="00E04F9A">
      <w:pPr>
        <w:contextualSpacing/>
        <w:jc w:val="center"/>
        <w:rPr>
          <w:rFonts w:ascii="Arial" w:hAnsi="Arial" w:cs="Arial"/>
          <w:b/>
          <w:sz w:val="24"/>
          <w:szCs w:val="24"/>
          <w:lang w:val="en-CA"/>
        </w:rPr>
      </w:pPr>
      <w:r>
        <w:rPr>
          <w:rFonts w:ascii="Arial" w:hAnsi="Arial" w:cs="Arial"/>
          <w:b/>
          <w:sz w:val="24"/>
          <w:szCs w:val="24"/>
          <w:lang w:val="en-CA"/>
        </w:rPr>
        <w:t>STANDARD DEVELOPMENT COMMITTEE</w:t>
      </w:r>
    </w:p>
    <w:p w14:paraId="4C67E36A" w14:textId="77777777" w:rsidR="00E04F9A" w:rsidRDefault="00E04F9A" w:rsidP="00E04F9A">
      <w:pPr>
        <w:contextualSpacing/>
        <w:jc w:val="center"/>
        <w:rPr>
          <w:rFonts w:ascii="Arial" w:hAnsi="Arial" w:cs="Arial"/>
          <w:b/>
          <w:sz w:val="24"/>
          <w:szCs w:val="24"/>
          <w:lang w:val="en-CA"/>
        </w:rPr>
      </w:pPr>
      <w:r>
        <w:rPr>
          <w:rFonts w:ascii="Arial" w:hAnsi="Arial" w:cs="Arial"/>
          <w:b/>
          <w:sz w:val="24"/>
          <w:szCs w:val="24"/>
          <w:lang w:val="en-CA"/>
        </w:rPr>
        <w:t>1:30 P.M. – 3:30 P.M., NOVEMBER 28, 2018</w:t>
      </w:r>
    </w:p>
    <w:p w14:paraId="488C3538" w14:textId="77777777" w:rsidR="00E04F9A" w:rsidRDefault="00E04F9A" w:rsidP="00E04F9A">
      <w:pPr>
        <w:contextualSpacing/>
        <w:jc w:val="center"/>
        <w:rPr>
          <w:rFonts w:ascii="Arial" w:hAnsi="Arial" w:cs="Arial"/>
          <w:b/>
          <w:sz w:val="24"/>
          <w:szCs w:val="24"/>
          <w:lang w:val="en-CA"/>
        </w:rPr>
      </w:pPr>
      <w:r>
        <w:rPr>
          <w:rFonts w:ascii="Arial" w:hAnsi="Arial" w:cs="Arial"/>
          <w:b/>
          <w:sz w:val="24"/>
          <w:szCs w:val="24"/>
          <w:lang w:val="en-CA"/>
        </w:rPr>
        <w:t>SECOND FLOOR EXECUTIVE BOARDROOM</w:t>
      </w:r>
    </w:p>
    <w:p w14:paraId="45E28BC5" w14:textId="77777777" w:rsidR="00E04F9A" w:rsidRDefault="00E04F9A" w:rsidP="00E04F9A">
      <w:pPr>
        <w:contextualSpacing/>
        <w:jc w:val="center"/>
        <w:rPr>
          <w:rFonts w:ascii="Arial" w:hAnsi="Arial" w:cs="Arial"/>
          <w:b/>
          <w:sz w:val="24"/>
          <w:szCs w:val="24"/>
          <w:lang w:val="en-CA"/>
        </w:rPr>
      </w:pPr>
      <w:r>
        <w:rPr>
          <w:rFonts w:ascii="Arial" w:hAnsi="Arial" w:cs="Arial"/>
          <w:b/>
          <w:sz w:val="24"/>
          <w:szCs w:val="24"/>
          <w:lang w:val="en-CA"/>
        </w:rPr>
        <w:t>NORQUAY BUILDING, 401 YORK AVENUE</w:t>
      </w:r>
    </w:p>
    <w:p w14:paraId="1F18EA06" w14:textId="77777777" w:rsidR="00E04F9A" w:rsidRDefault="00E04F9A" w:rsidP="00E04F9A">
      <w:pPr>
        <w:contextualSpacing/>
        <w:jc w:val="center"/>
        <w:rPr>
          <w:rFonts w:ascii="Arial" w:hAnsi="Arial" w:cs="Arial"/>
          <w:b/>
          <w:sz w:val="24"/>
          <w:szCs w:val="24"/>
          <w:lang w:val="en-CA"/>
        </w:rPr>
      </w:pPr>
    </w:p>
    <w:p w14:paraId="19D69969" w14:textId="77777777" w:rsidR="00E04F9A" w:rsidRDefault="00E04F9A" w:rsidP="00E04F9A">
      <w:pPr>
        <w:spacing w:before="240" w:after="0"/>
        <w:rPr>
          <w:rFonts w:ascii="Arial" w:hAnsi="Arial" w:cs="Arial"/>
          <w:sz w:val="24"/>
          <w:szCs w:val="24"/>
          <w:lang w:val="en-CA"/>
        </w:rPr>
      </w:pPr>
      <w:r>
        <w:rPr>
          <w:rFonts w:ascii="Arial" w:hAnsi="Arial" w:cs="Arial"/>
          <w:b/>
          <w:sz w:val="24"/>
          <w:szCs w:val="24"/>
          <w:lang w:val="en-CA"/>
        </w:rPr>
        <w:t xml:space="preserve">Present: </w:t>
      </w:r>
      <w:r>
        <w:rPr>
          <w:rFonts w:ascii="Arial" w:hAnsi="Arial" w:cs="Arial"/>
          <w:sz w:val="24"/>
          <w:szCs w:val="24"/>
          <w:lang w:val="en-CA"/>
        </w:rPr>
        <w:t xml:space="preserve">Glen Manning (Chairperson), Bob Somers, Judy Redmond, Kris Cowley, Rebecca Lauhn-Jensen, Lisa Richards, Colin </w:t>
      </w:r>
      <w:proofErr w:type="spellStart"/>
      <w:r>
        <w:rPr>
          <w:rFonts w:ascii="Arial" w:hAnsi="Arial" w:cs="Arial"/>
          <w:sz w:val="24"/>
          <w:szCs w:val="24"/>
          <w:lang w:val="en-CA"/>
        </w:rPr>
        <w:t>Mathison</w:t>
      </w:r>
      <w:proofErr w:type="spellEnd"/>
      <w:r>
        <w:rPr>
          <w:rFonts w:ascii="Arial" w:hAnsi="Arial" w:cs="Arial"/>
          <w:sz w:val="24"/>
          <w:szCs w:val="24"/>
          <w:lang w:val="en-CA"/>
        </w:rPr>
        <w:t xml:space="preserve">, Colin </w:t>
      </w:r>
      <w:proofErr w:type="spellStart"/>
      <w:r>
        <w:rPr>
          <w:rFonts w:ascii="Arial" w:hAnsi="Arial" w:cs="Arial"/>
          <w:sz w:val="24"/>
          <w:szCs w:val="24"/>
          <w:lang w:val="en-CA"/>
        </w:rPr>
        <w:t>Marnoch</w:t>
      </w:r>
      <w:proofErr w:type="spellEnd"/>
      <w:r>
        <w:rPr>
          <w:rFonts w:ascii="Arial" w:hAnsi="Arial" w:cs="Arial"/>
          <w:sz w:val="24"/>
          <w:szCs w:val="24"/>
          <w:lang w:val="en-CA"/>
        </w:rPr>
        <w:t xml:space="preserve">, </w:t>
      </w:r>
      <w:r w:rsidR="00C147D5">
        <w:rPr>
          <w:rFonts w:ascii="Arial" w:hAnsi="Arial" w:cs="Arial"/>
          <w:sz w:val="24"/>
          <w:szCs w:val="24"/>
          <w:lang w:val="en-CA"/>
        </w:rPr>
        <w:t>Norman Garcia</w:t>
      </w:r>
      <w:r>
        <w:rPr>
          <w:rFonts w:ascii="Arial" w:hAnsi="Arial" w:cs="Arial"/>
          <w:sz w:val="24"/>
          <w:szCs w:val="24"/>
          <w:lang w:val="en-CA"/>
        </w:rPr>
        <w:t xml:space="preserve"> (OFC), John Wyndels (Secretary)</w:t>
      </w:r>
    </w:p>
    <w:p w14:paraId="168A12F1" w14:textId="77777777" w:rsidR="00F272D6" w:rsidRDefault="00E04F9A" w:rsidP="00F272D6">
      <w:pPr>
        <w:spacing w:before="240" w:after="0"/>
        <w:rPr>
          <w:rFonts w:ascii="Arial" w:hAnsi="Arial" w:cs="Arial"/>
          <w:sz w:val="24"/>
          <w:szCs w:val="24"/>
          <w:lang w:val="en-CA"/>
        </w:rPr>
      </w:pPr>
      <w:r>
        <w:rPr>
          <w:rFonts w:ascii="Arial" w:hAnsi="Arial" w:cs="Arial"/>
          <w:b/>
          <w:sz w:val="24"/>
          <w:szCs w:val="24"/>
          <w:lang w:val="en-CA"/>
        </w:rPr>
        <w:t xml:space="preserve">Absent: </w:t>
      </w:r>
      <w:r>
        <w:rPr>
          <w:rFonts w:ascii="Arial" w:hAnsi="Arial" w:cs="Arial"/>
          <w:sz w:val="24"/>
          <w:szCs w:val="24"/>
          <w:lang w:val="en-CA"/>
        </w:rPr>
        <w:t>None</w:t>
      </w:r>
      <w:r w:rsidR="00F272D6">
        <w:rPr>
          <w:rFonts w:ascii="Arial" w:hAnsi="Arial" w:cs="Arial"/>
          <w:sz w:val="24"/>
          <w:szCs w:val="24"/>
          <w:lang w:val="en-CA"/>
        </w:rPr>
        <w:t xml:space="preserve"> </w:t>
      </w:r>
    </w:p>
    <w:p w14:paraId="49801FCC" w14:textId="448C707A" w:rsidR="001872EA" w:rsidRPr="00F272D6" w:rsidRDefault="00F272D6" w:rsidP="00F272D6">
      <w:pPr>
        <w:spacing w:before="240" w:after="0"/>
        <w:rPr>
          <w:rFonts w:ascii="Arial" w:hAnsi="Arial" w:cs="Arial"/>
          <w:sz w:val="24"/>
          <w:szCs w:val="24"/>
          <w:lang w:val="en-CA"/>
        </w:rPr>
      </w:pPr>
      <w:r>
        <w:rPr>
          <w:rFonts w:ascii="Arial" w:hAnsi="Arial" w:cs="Arial"/>
          <w:sz w:val="24"/>
          <w:szCs w:val="24"/>
          <w:lang w:val="en-CA"/>
        </w:rPr>
        <w:t>Two members</w:t>
      </w:r>
      <w:r w:rsidR="00DD350C">
        <w:rPr>
          <w:rFonts w:ascii="Arial" w:hAnsi="Arial" w:cs="Arial"/>
          <w:sz w:val="24"/>
          <w:szCs w:val="24"/>
          <w:lang w:val="en-CA"/>
        </w:rPr>
        <w:t xml:space="preserve"> </w:t>
      </w:r>
      <w:r w:rsidR="00456D73">
        <w:rPr>
          <w:rFonts w:ascii="Arial" w:hAnsi="Arial" w:cs="Arial"/>
          <w:sz w:val="24"/>
          <w:szCs w:val="24"/>
          <w:lang w:val="en-CA"/>
        </w:rPr>
        <w:t>fro</w:t>
      </w:r>
      <w:r w:rsidR="00DD350C">
        <w:rPr>
          <w:rFonts w:ascii="Arial" w:hAnsi="Arial" w:cs="Arial"/>
          <w:sz w:val="24"/>
          <w:szCs w:val="24"/>
          <w:lang w:val="en-CA"/>
        </w:rPr>
        <w:t>m</w:t>
      </w:r>
      <w:r w:rsidR="00456D73">
        <w:rPr>
          <w:rFonts w:ascii="Arial" w:hAnsi="Arial" w:cs="Arial"/>
          <w:sz w:val="24"/>
          <w:szCs w:val="24"/>
          <w:lang w:val="en-CA"/>
        </w:rPr>
        <w:t xml:space="preserve"> the Office of the Fire Commissioner</w:t>
      </w:r>
      <w:r w:rsidR="00C009C1">
        <w:rPr>
          <w:rFonts w:ascii="Arial" w:hAnsi="Arial" w:cs="Arial"/>
          <w:sz w:val="24"/>
          <w:szCs w:val="24"/>
          <w:lang w:val="en-CA"/>
        </w:rPr>
        <w:t xml:space="preserve"> (OFC)</w:t>
      </w:r>
      <w:r w:rsidR="00456D73">
        <w:rPr>
          <w:rFonts w:ascii="Arial" w:hAnsi="Arial" w:cs="Arial"/>
          <w:sz w:val="24"/>
          <w:szCs w:val="24"/>
          <w:lang w:val="en-CA"/>
        </w:rPr>
        <w:t xml:space="preserve"> </w:t>
      </w:r>
      <w:r w:rsidR="00C009C1">
        <w:rPr>
          <w:rFonts w:ascii="Arial" w:hAnsi="Arial" w:cs="Arial"/>
          <w:sz w:val="24"/>
          <w:szCs w:val="24"/>
          <w:lang w:val="en-CA"/>
        </w:rPr>
        <w:t xml:space="preserve">were present. </w:t>
      </w:r>
      <w:r>
        <w:rPr>
          <w:rFonts w:ascii="Arial" w:hAnsi="Arial" w:cs="Arial"/>
          <w:sz w:val="24"/>
          <w:szCs w:val="24"/>
          <w:lang w:val="en-CA"/>
        </w:rPr>
        <w:t>T</w:t>
      </w:r>
      <w:r w:rsidR="00C009C1">
        <w:rPr>
          <w:rFonts w:ascii="Arial" w:hAnsi="Arial" w:cs="Arial"/>
          <w:sz w:val="24"/>
          <w:szCs w:val="24"/>
          <w:lang w:val="en-CA"/>
        </w:rPr>
        <w:t>he OFC agreed to serve as a resource</w:t>
      </w:r>
      <w:r w:rsidR="00A251A7">
        <w:rPr>
          <w:rFonts w:ascii="Arial" w:hAnsi="Arial" w:cs="Arial"/>
          <w:sz w:val="24"/>
          <w:szCs w:val="24"/>
          <w:lang w:val="en-CA"/>
        </w:rPr>
        <w:t xml:space="preserve"> to the committee</w:t>
      </w:r>
      <w:r w:rsidR="00C009C1">
        <w:rPr>
          <w:rFonts w:ascii="Arial" w:hAnsi="Arial" w:cs="Arial"/>
          <w:sz w:val="24"/>
          <w:szCs w:val="24"/>
          <w:lang w:val="en-CA"/>
        </w:rPr>
        <w:t xml:space="preserve">. </w:t>
      </w:r>
      <w:r>
        <w:rPr>
          <w:rFonts w:ascii="Arial" w:hAnsi="Arial" w:cs="Arial"/>
          <w:sz w:val="24"/>
          <w:szCs w:val="24"/>
          <w:lang w:val="en-CA"/>
        </w:rPr>
        <w:t xml:space="preserve">It </w:t>
      </w:r>
      <w:r w:rsidR="00C009C1">
        <w:rPr>
          <w:rFonts w:ascii="Arial" w:hAnsi="Arial" w:cs="Arial"/>
          <w:sz w:val="24"/>
          <w:szCs w:val="24"/>
          <w:lang w:val="en-CA"/>
        </w:rPr>
        <w:t xml:space="preserve">is aware that the work of the committee will focus on the Design of Public Spaces, not the Building Code. </w:t>
      </w:r>
      <w:r>
        <w:rPr>
          <w:rFonts w:ascii="Arial" w:hAnsi="Arial" w:cs="Arial"/>
          <w:sz w:val="24"/>
          <w:szCs w:val="24"/>
          <w:lang w:val="en-CA"/>
        </w:rPr>
        <w:t xml:space="preserve">Members of the committee </w:t>
      </w:r>
      <w:r w:rsidR="00C009C1">
        <w:rPr>
          <w:rFonts w:ascii="Arial" w:hAnsi="Arial" w:cs="Arial"/>
          <w:sz w:val="24"/>
          <w:szCs w:val="24"/>
          <w:lang w:val="en-CA"/>
        </w:rPr>
        <w:t>said this is a source of concern</w:t>
      </w:r>
      <w:r>
        <w:rPr>
          <w:rFonts w:ascii="Arial" w:hAnsi="Arial" w:cs="Arial"/>
          <w:sz w:val="24"/>
          <w:szCs w:val="24"/>
          <w:lang w:val="en-CA"/>
        </w:rPr>
        <w:t>.</w:t>
      </w:r>
      <w:r w:rsidR="00C009C1">
        <w:rPr>
          <w:rFonts w:ascii="Arial" w:hAnsi="Arial" w:cs="Arial"/>
          <w:sz w:val="24"/>
          <w:szCs w:val="24"/>
          <w:lang w:val="en-CA"/>
        </w:rPr>
        <w:t xml:space="preserve"> </w:t>
      </w:r>
      <w:r>
        <w:rPr>
          <w:rFonts w:ascii="Arial" w:hAnsi="Arial" w:cs="Arial"/>
          <w:sz w:val="24"/>
          <w:szCs w:val="24"/>
          <w:lang w:val="en-CA"/>
        </w:rPr>
        <w:t xml:space="preserve">The committee </w:t>
      </w:r>
      <w:proofErr w:type="gramStart"/>
      <w:r>
        <w:rPr>
          <w:rFonts w:ascii="Arial" w:hAnsi="Arial" w:cs="Arial"/>
          <w:sz w:val="24"/>
          <w:szCs w:val="24"/>
          <w:lang w:val="en-CA"/>
        </w:rPr>
        <w:t>was told</w:t>
      </w:r>
      <w:proofErr w:type="gramEnd"/>
      <w:r>
        <w:rPr>
          <w:rFonts w:ascii="Arial" w:hAnsi="Arial" w:cs="Arial"/>
          <w:sz w:val="24"/>
          <w:szCs w:val="24"/>
          <w:lang w:val="en-CA"/>
        </w:rPr>
        <w:t xml:space="preserve"> t</w:t>
      </w:r>
      <w:r w:rsidR="001872EA">
        <w:rPr>
          <w:rFonts w:ascii="Arial" w:hAnsi="Arial" w:cs="Arial"/>
          <w:color w:val="000000"/>
          <w:sz w:val="24"/>
          <w:szCs w:val="24"/>
          <w:lang w:val="en-CA"/>
        </w:rPr>
        <w:t xml:space="preserve">here is an on-going effort among National/Provincial/Territorial governments </w:t>
      </w:r>
      <w:r w:rsidR="00EF2215">
        <w:rPr>
          <w:rFonts w:ascii="Arial" w:hAnsi="Arial" w:cs="Arial"/>
          <w:color w:val="000000"/>
          <w:sz w:val="24"/>
          <w:szCs w:val="24"/>
          <w:lang w:val="en-CA"/>
        </w:rPr>
        <w:t xml:space="preserve">to streamline and harmonize building code operations. </w:t>
      </w:r>
    </w:p>
    <w:p w14:paraId="3A2DAF3B" w14:textId="77777777" w:rsidR="007C49AB" w:rsidRDefault="007C49AB" w:rsidP="007C49AB">
      <w:pPr>
        <w:spacing w:before="240"/>
        <w:rPr>
          <w:rFonts w:ascii="Arial" w:hAnsi="Arial" w:cs="Arial"/>
          <w:sz w:val="24"/>
          <w:szCs w:val="24"/>
          <w:lang w:val="en-CA"/>
        </w:rPr>
      </w:pPr>
      <w:r>
        <w:rPr>
          <w:rFonts w:ascii="Arial" w:hAnsi="Arial" w:cs="Arial"/>
          <w:sz w:val="24"/>
          <w:szCs w:val="24"/>
          <w:lang w:val="en-CA"/>
        </w:rPr>
        <w:t xml:space="preserve">The scope of the project is smaller than initially believed. The Terms of Reference </w:t>
      </w:r>
      <w:r w:rsidR="009C312F">
        <w:rPr>
          <w:rFonts w:ascii="Arial" w:hAnsi="Arial" w:cs="Arial"/>
          <w:sz w:val="24"/>
          <w:szCs w:val="24"/>
          <w:lang w:val="en-CA"/>
        </w:rPr>
        <w:t xml:space="preserve">state that the committee’s efforts will be to focus on the </w:t>
      </w:r>
      <w:r>
        <w:rPr>
          <w:rFonts w:ascii="Arial" w:hAnsi="Arial" w:cs="Arial"/>
          <w:sz w:val="24"/>
          <w:szCs w:val="24"/>
          <w:lang w:val="en-CA"/>
        </w:rPr>
        <w:t>D</w:t>
      </w:r>
      <w:r w:rsidR="009C312F">
        <w:rPr>
          <w:rFonts w:ascii="Arial" w:hAnsi="Arial" w:cs="Arial"/>
          <w:sz w:val="24"/>
          <w:szCs w:val="24"/>
          <w:lang w:val="en-CA"/>
        </w:rPr>
        <w:t xml:space="preserve">esign of Public Spaces. That does not match the area of standard development identified within The Accessibility for Manitobans Act, which is “built environment”, including buildings, structures and premises. This will be a topic of discussion with the Deputy Minister on December 12. </w:t>
      </w:r>
    </w:p>
    <w:p w14:paraId="563E85EA" w14:textId="18347A69" w:rsidR="000B7E84" w:rsidRPr="000B7E84" w:rsidRDefault="00F272D6" w:rsidP="00CD0A1E">
      <w:pPr>
        <w:spacing w:before="240"/>
        <w:rPr>
          <w:rFonts w:ascii="Arial" w:hAnsi="Arial" w:cs="Arial"/>
          <w:sz w:val="24"/>
          <w:szCs w:val="24"/>
        </w:rPr>
      </w:pPr>
      <w:r>
        <w:rPr>
          <w:rFonts w:ascii="Arial" w:hAnsi="Arial" w:cs="Arial"/>
          <w:sz w:val="24"/>
          <w:szCs w:val="24"/>
        </w:rPr>
        <w:t xml:space="preserve">A list of resource materials </w:t>
      </w:r>
      <w:r w:rsidR="00C50B77">
        <w:rPr>
          <w:rFonts w:ascii="Arial" w:hAnsi="Arial" w:cs="Arial"/>
          <w:sz w:val="24"/>
          <w:szCs w:val="24"/>
        </w:rPr>
        <w:t xml:space="preserve">has been </w:t>
      </w:r>
      <w:bookmarkStart w:id="0" w:name="_GoBack"/>
      <w:bookmarkEnd w:id="0"/>
      <w:r>
        <w:rPr>
          <w:rFonts w:ascii="Arial" w:hAnsi="Arial" w:cs="Arial"/>
          <w:sz w:val="24"/>
          <w:szCs w:val="24"/>
        </w:rPr>
        <w:t>compiled and distr</w:t>
      </w:r>
      <w:r w:rsidR="00200CB9">
        <w:rPr>
          <w:rFonts w:ascii="Arial" w:hAnsi="Arial" w:cs="Arial"/>
          <w:sz w:val="24"/>
          <w:szCs w:val="24"/>
        </w:rPr>
        <w:t>ibuted to members of the committee. A</w:t>
      </w:r>
      <w:r w:rsidR="000B7E84" w:rsidRPr="000B7E84">
        <w:rPr>
          <w:rFonts w:ascii="Arial" w:hAnsi="Arial" w:cs="Arial"/>
          <w:sz w:val="24"/>
          <w:szCs w:val="24"/>
        </w:rPr>
        <w:t xml:space="preserve"> new approach </w:t>
      </w:r>
      <w:proofErr w:type="gramStart"/>
      <w:r w:rsidR="00200CB9">
        <w:rPr>
          <w:rFonts w:ascii="Arial" w:hAnsi="Arial" w:cs="Arial"/>
          <w:sz w:val="24"/>
          <w:szCs w:val="24"/>
        </w:rPr>
        <w:t>was suggested</w:t>
      </w:r>
      <w:proofErr w:type="gramEnd"/>
      <w:r w:rsidR="00200CB9">
        <w:rPr>
          <w:rFonts w:ascii="Arial" w:hAnsi="Arial" w:cs="Arial"/>
          <w:sz w:val="24"/>
          <w:szCs w:val="24"/>
        </w:rPr>
        <w:t xml:space="preserve"> as </w:t>
      </w:r>
      <w:r w:rsidR="000B7E84" w:rsidRPr="000B7E84">
        <w:rPr>
          <w:rFonts w:ascii="Arial" w:hAnsi="Arial" w:cs="Arial"/>
          <w:sz w:val="24"/>
          <w:szCs w:val="24"/>
        </w:rPr>
        <w:t xml:space="preserve">to how we review the </w:t>
      </w:r>
      <w:r w:rsidR="000B7E84">
        <w:rPr>
          <w:rFonts w:ascii="Arial" w:hAnsi="Arial" w:cs="Arial"/>
          <w:sz w:val="24"/>
          <w:szCs w:val="24"/>
        </w:rPr>
        <w:t xml:space="preserve">assigned </w:t>
      </w:r>
      <w:r w:rsidR="000B7E84" w:rsidRPr="000B7E84">
        <w:rPr>
          <w:rFonts w:ascii="Arial" w:hAnsi="Arial" w:cs="Arial"/>
          <w:sz w:val="24"/>
          <w:szCs w:val="24"/>
        </w:rPr>
        <w:t xml:space="preserve">materials. The committee had initially agreed that various members would look at a particular aspect of the proposed standard. The new approach would have each member of the committee be assigned a resource material and </w:t>
      </w:r>
      <w:r w:rsidR="000B7E84">
        <w:rPr>
          <w:rFonts w:ascii="Arial" w:hAnsi="Arial" w:cs="Arial"/>
          <w:sz w:val="24"/>
          <w:szCs w:val="24"/>
        </w:rPr>
        <w:t>sort</w:t>
      </w:r>
      <w:r w:rsidR="000B7E84" w:rsidRPr="000B7E84">
        <w:rPr>
          <w:rFonts w:ascii="Arial" w:hAnsi="Arial" w:cs="Arial"/>
          <w:sz w:val="24"/>
          <w:szCs w:val="24"/>
        </w:rPr>
        <w:t xml:space="preserve"> specifications from the resource </w:t>
      </w:r>
      <w:r w:rsidR="000B7E84">
        <w:rPr>
          <w:rFonts w:ascii="Arial" w:hAnsi="Arial" w:cs="Arial"/>
          <w:sz w:val="24"/>
          <w:szCs w:val="24"/>
        </w:rPr>
        <w:t>to</w:t>
      </w:r>
      <w:r w:rsidR="000B7E84" w:rsidRPr="000B7E84">
        <w:rPr>
          <w:rFonts w:ascii="Arial" w:hAnsi="Arial" w:cs="Arial"/>
          <w:sz w:val="24"/>
          <w:szCs w:val="24"/>
        </w:rPr>
        <w:t xml:space="preserve"> correspond with the areas identified within the Ontario standard. </w:t>
      </w:r>
      <w:r w:rsidR="00A3006C">
        <w:rPr>
          <w:rFonts w:ascii="Arial" w:hAnsi="Arial" w:cs="Arial"/>
          <w:sz w:val="24"/>
          <w:szCs w:val="24"/>
        </w:rPr>
        <w:t>In othe</w:t>
      </w:r>
      <w:r w:rsidR="00200CB9">
        <w:rPr>
          <w:rFonts w:ascii="Arial" w:hAnsi="Arial" w:cs="Arial"/>
          <w:sz w:val="24"/>
          <w:szCs w:val="24"/>
        </w:rPr>
        <w:t xml:space="preserve">r words, members </w:t>
      </w:r>
      <w:proofErr w:type="gramStart"/>
      <w:r w:rsidR="000B7E84" w:rsidRPr="000B7E84">
        <w:rPr>
          <w:rFonts w:ascii="Arial" w:hAnsi="Arial" w:cs="Arial"/>
          <w:sz w:val="24"/>
          <w:szCs w:val="24"/>
        </w:rPr>
        <w:t xml:space="preserve">would </w:t>
      </w:r>
      <w:r w:rsidR="00A3006C">
        <w:rPr>
          <w:rFonts w:ascii="Arial" w:hAnsi="Arial" w:cs="Arial"/>
          <w:sz w:val="24"/>
          <w:szCs w:val="24"/>
        </w:rPr>
        <w:t>each be assigned</w:t>
      </w:r>
      <w:proofErr w:type="gramEnd"/>
      <w:r w:rsidR="00A3006C">
        <w:rPr>
          <w:rFonts w:ascii="Arial" w:hAnsi="Arial" w:cs="Arial"/>
          <w:sz w:val="24"/>
          <w:szCs w:val="24"/>
        </w:rPr>
        <w:t xml:space="preserve"> </w:t>
      </w:r>
      <w:r w:rsidR="000B7E84" w:rsidRPr="000B7E84">
        <w:rPr>
          <w:rFonts w:ascii="Arial" w:hAnsi="Arial" w:cs="Arial"/>
          <w:sz w:val="24"/>
          <w:szCs w:val="24"/>
        </w:rPr>
        <w:t>vertical</w:t>
      </w:r>
      <w:r w:rsidR="00A3006C">
        <w:rPr>
          <w:rFonts w:ascii="Arial" w:hAnsi="Arial" w:cs="Arial"/>
          <w:sz w:val="24"/>
          <w:szCs w:val="24"/>
        </w:rPr>
        <w:t xml:space="preserve"> columns</w:t>
      </w:r>
      <w:r w:rsidR="000B7E84" w:rsidRPr="000B7E84">
        <w:rPr>
          <w:rFonts w:ascii="Arial" w:hAnsi="Arial" w:cs="Arial"/>
          <w:sz w:val="24"/>
          <w:szCs w:val="24"/>
        </w:rPr>
        <w:t xml:space="preserve"> </w:t>
      </w:r>
      <w:r w:rsidR="00A3006C">
        <w:rPr>
          <w:rFonts w:ascii="Arial" w:hAnsi="Arial" w:cs="Arial"/>
          <w:sz w:val="24"/>
          <w:szCs w:val="24"/>
        </w:rPr>
        <w:t xml:space="preserve">related to a specific standard </w:t>
      </w:r>
      <w:r w:rsidR="000B7E84" w:rsidRPr="000B7E84">
        <w:rPr>
          <w:rFonts w:ascii="Arial" w:hAnsi="Arial" w:cs="Arial"/>
          <w:sz w:val="24"/>
          <w:szCs w:val="24"/>
        </w:rPr>
        <w:t>rather than horizontal</w:t>
      </w:r>
      <w:r w:rsidR="00A3006C">
        <w:rPr>
          <w:rFonts w:ascii="Arial" w:hAnsi="Arial" w:cs="Arial"/>
          <w:sz w:val="24"/>
          <w:szCs w:val="24"/>
        </w:rPr>
        <w:t xml:space="preserve"> topics</w:t>
      </w:r>
      <w:r w:rsidR="000B7E84" w:rsidRPr="000B7E84">
        <w:rPr>
          <w:rFonts w:ascii="Arial" w:hAnsi="Arial" w:cs="Arial"/>
          <w:sz w:val="24"/>
          <w:szCs w:val="24"/>
        </w:rPr>
        <w:t>. This would make it easier to identify outliers</w:t>
      </w:r>
      <w:r w:rsidR="00A3006C">
        <w:rPr>
          <w:rFonts w:ascii="Arial" w:hAnsi="Arial" w:cs="Arial"/>
          <w:sz w:val="24"/>
          <w:szCs w:val="24"/>
        </w:rPr>
        <w:t>, and reduce the number of documents we all have to access.</w:t>
      </w:r>
      <w:r w:rsidR="000B7E84" w:rsidRPr="000B7E84">
        <w:rPr>
          <w:rFonts w:ascii="Arial" w:hAnsi="Arial" w:cs="Arial"/>
          <w:sz w:val="24"/>
          <w:szCs w:val="24"/>
        </w:rPr>
        <w:t xml:space="preserve"> Areas not identified in the Ontario standard but referenced in the resource material would be added in red print at the bottom of the designated row. </w:t>
      </w:r>
    </w:p>
    <w:p w14:paraId="324B28FF" w14:textId="37043A0A" w:rsidR="000B7E84" w:rsidRPr="000B7E84" w:rsidRDefault="00200CB9" w:rsidP="00CD0A1E">
      <w:pPr>
        <w:spacing w:before="240"/>
        <w:rPr>
          <w:rFonts w:ascii="Arial" w:hAnsi="Arial" w:cs="Arial"/>
          <w:sz w:val="24"/>
          <w:szCs w:val="24"/>
        </w:rPr>
      </w:pPr>
      <w:r>
        <w:rPr>
          <w:rFonts w:ascii="Arial" w:hAnsi="Arial" w:cs="Arial"/>
          <w:sz w:val="24"/>
          <w:szCs w:val="24"/>
        </w:rPr>
        <w:t xml:space="preserve">An </w:t>
      </w:r>
      <w:r w:rsidR="000B7E84" w:rsidRPr="000B7E84">
        <w:rPr>
          <w:rFonts w:ascii="Arial" w:hAnsi="Arial" w:cs="Arial"/>
          <w:sz w:val="24"/>
          <w:szCs w:val="24"/>
        </w:rPr>
        <w:t xml:space="preserve">excel spreadsheet </w:t>
      </w:r>
      <w:r>
        <w:rPr>
          <w:rFonts w:ascii="Arial" w:hAnsi="Arial" w:cs="Arial"/>
          <w:sz w:val="24"/>
          <w:szCs w:val="24"/>
        </w:rPr>
        <w:t xml:space="preserve">will be created </w:t>
      </w:r>
      <w:r w:rsidR="000B7E84" w:rsidRPr="000B7E84">
        <w:rPr>
          <w:rFonts w:ascii="Arial" w:hAnsi="Arial" w:cs="Arial"/>
          <w:sz w:val="24"/>
          <w:szCs w:val="24"/>
        </w:rPr>
        <w:t xml:space="preserve">with the Ontario Design of Public Spaces standard on the left and the nine benchmark resource materials listed vertically. Committee members will be tasked with filling in all areas identified in the Ontario standard according to the resource material they have been asked to review. </w:t>
      </w:r>
    </w:p>
    <w:p w14:paraId="4F6C5A0F" w14:textId="77777777" w:rsidR="00395B63" w:rsidRDefault="00395B63" w:rsidP="00395B63">
      <w:pPr>
        <w:spacing w:before="240"/>
        <w:rPr>
          <w:rFonts w:ascii="Arial" w:hAnsi="Arial" w:cs="Arial"/>
          <w:sz w:val="24"/>
          <w:szCs w:val="24"/>
        </w:rPr>
      </w:pPr>
      <w:r>
        <w:rPr>
          <w:rFonts w:ascii="Arial" w:hAnsi="Arial" w:cs="Arial"/>
          <w:sz w:val="24"/>
          <w:szCs w:val="24"/>
        </w:rPr>
        <w:lastRenderedPageBreak/>
        <w:t xml:space="preserve">The next meeting of the Design of Public Spaces Standard Development Committee will be Wednesday, December 12 from 1:30 p.m. – 3:30 p.m. in the Second Floor Executive Boardroom of the </w:t>
      </w:r>
      <w:proofErr w:type="spellStart"/>
      <w:r>
        <w:rPr>
          <w:rFonts w:ascii="Arial" w:hAnsi="Arial" w:cs="Arial"/>
          <w:sz w:val="24"/>
          <w:szCs w:val="24"/>
        </w:rPr>
        <w:t>Norquay</w:t>
      </w:r>
      <w:proofErr w:type="spellEnd"/>
      <w:r>
        <w:rPr>
          <w:rFonts w:ascii="Arial" w:hAnsi="Arial" w:cs="Arial"/>
          <w:sz w:val="24"/>
          <w:szCs w:val="24"/>
        </w:rPr>
        <w:t xml:space="preserve"> Building, 401 York Avenue.</w:t>
      </w:r>
    </w:p>
    <w:p w14:paraId="14C94D11" w14:textId="77777777" w:rsidR="009C312F" w:rsidRPr="00DC26BF" w:rsidRDefault="009C312F" w:rsidP="009C312F">
      <w:pPr>
        <w:spacing w:before="240"/>
        <w:rPr>
          <w:rFonts w:ascii="Arial" w:hAnsi="Arial" w:cs="Arial"/>
          <w:sz w:val="24"/>
          <w:szCs w:val="24"/>
        </w:rPr>
      </w:pPr>
    </w:p>
    <w:sectPr w:rsidR="009C312F" w:rsidRPr="00DC26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47426"/>
    <w:multiLevelType w:val="hybridMultilevel"/>
    <w:tmpl w:val="FC8E96A8"/>
    <w:lvl w:ilvl="0" w:tplc="B9F8F12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448E2E81"/>
    <w:multiLevelType w:val="hybridMultilevel"/>
    <w:tmpl w:val="DB2E117E"/>
    <w:lvl w:ilvl="0" w:tplc="FCDAC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75AAB"/>
    <w:multiLevelType w:val="hybridMultilevel"/>
    <w:tmpl w:val="EFD0C47A"/>
    <w:lvl w:ilvl="0" w:tplc="4FA010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9A"/>
    <w:rsid w:val="00020F58"/>
    <w:rsid w:val="000B7E84"/>
    <w:rsid w:val="00166FF0"/>
    <w:rsid w:val="001872EA"/>
    <w:rsid w:val="001B703B"/>
    <w:rsid w:val="001D7636"/>
    <w:rsid w:val="00200CB9"/>
    <w:rsid w:val="00280476"/>
    <w:rsid w:val="002A4450"/>
    <w:rsid w:val="002C56DC"/>
    <w:rsid w:val="002F39D7"/>
    <w:rsid w:val="00327776"/>
    <w:rsid w:val="003332CD"/>
    <w:rsid w:val="0033426F"/>
    <w:rsid w:val="0034191F"/>
    <w:rsid w:val="00346220"/>
    <w:rsid w:val="00377116"/>
    <w:rsid w:val="003774D6"/>
    <w:rsid w:val="003951A2"/>
    <w:rsid w:val="00395B63"/>
    <w:rsid w:val="00456D73"/>
    <w:rsid w:val="006E2001"/>
    <w:rsid w:val="00712014"/>
    <w:rsid w:val="007368BF"/>
    <w:rsid w:val="007A561C"/>
    <w:rsid w:val="007C49AB"/>
    <w:rsid w:val="00980F86"/>
    <w:rsid w:val="009B5F0E"/>
    <w:rsid w:val="009C312F"/>
    <w:rsid w:val="00A20E8B"/>
    <w:rsid w:val="00A251A7"/>
    <w:rsid w:val="00A3006C"/>
    <w:rsid w:val="00B6312F"/>
    <w:rsid w:val="00C009C1"/>
    <w:rsid w:val="00C147D5"/>
    <w:rsid w:val="00C50B77"/>
    <w:rsid w:val="00CD0A1E"/>
    <w:rsid w:val="00D6219F"/>
    <w:rsid w:val="00D91DA1"/>
    <w:rsid w:val="00DC26BF"/>
    <w:rsid w:val="00DD350C"/>
    <w:rsid w:val="00E0222C"/>
    <w:rsid w:val="00E04F9A"/>
    <w:rsid w:val="00E917CB"/>
    <w:rsid w:val="00EF2215"/>
    <w:rsid w:val="00F27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9462F"/>
  <w15:docId w15:val="{D707EA6A-CE8C-4C4C-9B18-956BB292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9A"/>
    <w:pPr>
      <w:ind w:left="720"/>
      <w:contextualSpacing/>
    </w:pPr>
  </w:style>
  <w:style w:type="paragraph" w:styleId="BalloonText">
    <w:name w:val="Balloon Text"/>
    <w:basedOn w:val="Normal"/>
    <w:link w:val="BalloonTextChar"/>
    <w:uiPriority w:val="99"/>
    <w:semiHidden/>
    <w:unhideWhenUsed/>
    <w:rsid w:val="00A2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30975">
      <w:bodyDiv w:val="1"/>
      <w:marLeft w:val="0"/>
      <w:marRight w:val="0"/>
      <w:marTop w:val="0"/>
      <w:marBottom w:val="0"/>
      <w:divBdr>
        <w:top w:val="none" w:sz="0" w:space="0" w:color="auto"/>
        <w:left w:val="none" w:sz="0" w:space="0" w:color="auto"/>
        <w:bottom w:val="none" w:sz="0" w:space="0" w:color="auto"/>
        <w:right w:val="none" w:sz="0" w:space="0" w:color="auto"/>
      </w:divBdr>
    </w:div>
    <w:div w:id="1273828971">
      <w:bodyDiv w:val="1"/>
      <w:marLeft w:val="0"/>
      <w:marRight w:val="0"/>
      <w:marTop w:val="0"/>
      <w:marBottom w:val="0"/>
      <w:divBdr>
        <w:top w:val="none" w:sz="0" w:space="0" w:color="auto"/>
        <w:left w:val="none" w:sz="0" w:space="0" w:color="auto"/>
        <w:bottom w:val="none" w:sz="0" w:space="0" w:color="auto"/>
        <w:right w:val="none" w:sz="0" w:space="0" w:color="auto"/>
      </w:divBdr>
    </w:div>
    <w:div w:id="20679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3</cp:revision>
  <cp:lastPrinted>2018-12-05T19:13:00Z</cp:lastPrinted>
  <dcterms:created xsi:type="dcterms:W3CDTF">2019-01-16T19:48:00Z</dcterms:created>
  <dcterms:modified xsi:type="dcterms:W3CDTF">2019-01-16T19:48:00Z</dcterms:modified>
</cp:coreProperties>
</file>