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CD" w:rsidRDefault="003163AD" w:rsidP="00733DCD">
      <w:pPr>
        <w:widowControl/>
        <w:kinsoku w:val="0"/>
        <w:overflowPunct w:val="0"/>
        <w:autoSpaceDE/>
        <w:autoSpaceDN/>
        <w:adjustRightInd/>
        <w:spacing w:line="276" w:lineRule="exact"/>
        <w:ind w:right="-90" w:hanging="36"/>
        <w:jc w:val="center"/>
        <w:textAlignment w:val="baseline"/>
        <w:rPr>
          <w:rFonts w:ascii="Arial" w:hAnsi="Arial"/>
          <w:b/>
          <w:bCs/>
          <w:sz w:val="24"/>
          <w:szCs w:val="24"/>
        </w:rPr>
      </w:pPr>
      <w:r w:rsidRPr="009236CE">
        <w:rPr>
          <w:rFonts w:ascii="Arial" w:hAnsi="Arial"/>
          <w:b/>
          <w:bCs/>
          <w:sz w:val="24"/>
          <w:szCs w:val="24"/>
        </w:rPr>
        <w:t xml:space="preserve">PLAN ANNUEL 2017-2018 </w:t>
      </w:r>
      <w:r w:rsidR="00733DCD">
        <w:rPr>
          <w:rFonts w:ascii="Arial" w:hAnsi="Arial"/>
          <w:b/>
          <w:bCs/>
          <w:sz w:val="24"/>
          <w:szCs w:val="24"/>
        </w:rPr>
        <w:t>DU MINISTRE DES</w:t>
      </w:r>
      <w:r w:rsidRPr="009236CE">
        <w:rPr>
          <w:rFonts w:ascii="Arial" w:hAnsi="Arial"/>
          <w:b/>
          <w:bCs/>
          <w:sz w:val="24"/>
          <w:szCs w:val="24"/>
        </w:rPr>
        <w:t xml:space="preserve"> F</w:t>
      </w:r>
      <w:r w:rsidR="00733DCD">
        <w:rPr>
          <w:rFonts w:ascii="Arial" w:hAnsi="Arial"/>
          <w:b/>
          <w:bCs/>
          <w:sz w:val="24"/>
          <w:szCs w:val="24"/>
        </w:rPr>
        <w:t>AMILLES</w:t>
      </w:r>
      <w:r w:rsidRPr="009236CE">
        <w:rPr>
          <w:rFonts w:ascii="Arial" w:hAnsi="Arial"/>
          <w:b/>
          <w:bCs/>
          <w:sz w:val="24"/>
          <w:szCs w:val="24"/>
        </w:rPr>
        <w:t xml:space="preserve"> </w:t>
      </w:r>
      <w:r w:rsidR="001321DE" w:rsidRPr="009236CE">
        <w:rPr>
          <w:rFonts w:ascii="Arial" w:hAnsi="Arial"/>
          <w:b/>
          <w:bCs/>
          <w:sz w:val="24"/>
          <w:szCs w:val="24"/>
        </w:rPr>
        <w:t xml:space="preserve">AYANT TRAIT À LA </w:t>
      </w:r>
    </w:p>
    <w:p w:rsidR="003163AD" w:rsidRDefault="003163AD" w:rsidP="00733DCD">
      <w:pPr>
        <w:widowControl/>
        <w:kinsoku w:val="0"/>
        <w:overflowPunct w:val="0"/>
        <w:autoSpaceDE/>
        <w:autoSpaceDN/>
        <w:adjustRightInd/>
        <w:spacing w:line="276" w:lineRule="exact"/>
        <w:ind w:right="-90" w:hanging="36"/>
        <w:jc w:val="center"/>
        <w:textAlignment w:val="baseline"/>
        <w:rPr>
          <w:rFonts w:ascii="Arial" w:hAnsi="Arial"/>
          <w:b/>
          <w:bCs/>
          <w:sz w:val="24"/>
          <w:szCs w:val="24"/>
        </w:rPr>
      </w:pPr>
      <w:r w:rsidRPr="009236CE">
        <w:rPr>
          <w:rFonts w:ascii="Arial" w:hAnsi="Arial"/>
          <w:b/>
          <w:bCs/>
          <w:sz w:val="24"/>
          <w:szCs w:val="24"/>
        </w:rPr>
        <w:t>LOI SUR L’ACCESSIBILITÉ POUR LES MANITOBAINS</w:t>
      </w:r>
    </w:p>
    <w:p w:rsidR="00733DCD" w:rsidRPr="009236CE" w:rsidRDefault="00733DCD" w:rsidP="00733DCD">
      <w:pPr>
        <w:widowControl/>
        <w:kinsoku w:val="0"/>
        <w:overflowPunct w:val="0"/>
        <w:autoSpaceDE/>
        <w:autoSpaceDN/>
        <w:adjustRightInd/>
        <w:spacing w:line="276" w:lineRule="exact"/>
        <w:ind w:right="-90" w:hanging="36"/>
        <w:jc w:val="center"/>
        <w:textAlignment w:val="baseline"/>
        <w:rPr>
          <w:rFonts w:ascii="Arial" w:hAnsi="Arial" w:cs="Arial"/>
          <w:bCs/>
          <w:noProof/>
          <w:sz w:val="24"/>
          <w:szCs w:val="24"/>
        </w:rPr>
      </w:pPr>
    </w:p>
    <w:p w:rsidR="003163AD" w:rsidRDefault="003163AD" w:rsidP="00733DCD">
      <w:pPr>
        <w:widowControl/>
        <w:kinsoku w:val="0"/>
        <w:overflowPunct w:val="0"/>
        <w:autoSpaceDE/>
        <w:autoSpaceDN/>
        <w:adjustRightInd/>
        <w:textAlignment w:val="baseline"/>
        <w:rPr>
          <w:rFonts w:ascii="Arial" w:hAnsi="Arial"/>
          <w:b/>
          <w:bCs/>
          <w:sz w:val="24"/>
          <w:szCs w:val="24"/>
        </w:rPr>
      </w:pPr>
      <w:r w:rsidRPr="009236CE">
        <w:rPr>
          <w:rFonts w:ascii="Arial" w:hAnsi="Arial"/>
          <w:b/>
          <w:bCs/>
          <w:sz w:val="24"/>
          <w:szCs w:val="24"/>
        </w:rPr>
        <w:t>Introduction</w:t>
      </w:r>
    </w:p>
    <w:p w:rsidR="00733DCD" w:rsidRPr="009236CE" w:rsidRDefault="00733DCD" w:rsidP="00733DCD">
      <w:pPr>
        <w:widowControl/>
        <w:kinsoku w:val="0"/>
        <w:overflowPunct w:val="0"/>
        <w:autoSpaceDE/>
        <w:autoSpaceDN/>
        <w:adjustRightInd/>
        <w:textAlignment w:val="baseline"/>
        <w:rPr>
          <w:rFonts w:ascii="Arial" w:hAnsi="Arial" w:cs="Arial"/>
          <w:bCs/>
          <w:noProof/>
          <w:sz w:val="24"/>
          <w:szCs w:val="24"/>
        </w:rPr>
      </w:pPr>
    </w:p>
    <w:p w:rsidR="003163AD" w:rsidRDefault="003163AD" w:rsidP="00733DCD">
      <w:pPr>
        <w:widowControl/>
        <w:kinsoku w:val="0"/>
        <w:overflowPunct w:val="0"/>
        <w:autoSpaceDE/>
        <w:autoSpaceDN/>
        <w:adjustRightInd/>
        <w:textAlignment w:val="baseline"/>
        <w:rPr>
          <w:rFonts w:ascii="Arial" w:hAnsi="Arial"/>
          <w:sz w:val="24"/>
          <w:szCs w:val="24"/>
        </w:rPr>
      </w:pPr>
      <w:r w:rsidRPr="009236CE">
        <w:rPr>
          <w:rFonts w:ascii="Arial" w:hAnsi="Arial"/>
          <w:sz w:val="24"/>
          <w:szCs w:val="24"/>
        </w:rPr>
        <w:t>En ma qualité de ministre chargé de l’application de la Loi sur l’accessibilité pour les Manitobains, j’ai le plaisir de présenter le plan annuel 2017-2018. Comme le prévoit la Loi, ce plan annuel rend compte des activités que notre gouvernement entreprendra en 2017-2018 pour faire progresser la législation sur l’accessibilité au Manitoba.</w:t>
      </w:r>
    </w:p>
    <w:p w:rsidR="002646FF" w:rsidRPr="009236CE" w:rsidRDefault="002646FF" w:rsidP="00733DCD">
      <w:pPr>
        <w:widowControl/>
        <w:kinsoku w:val="0"/>
        <w:overflowPunct w:val="0"/>
        <w:autoSpaceDE/>
        <w:autoSpaceDN/>
        <w:adjustRightInd/>
        <w:textAlignment w:val="baseline"/>
        <w:rPr>
          <w:rFonts w:ascii="Arial" w:hAnsi="Arial" w:cs="Arial"/>
          <w:noProof/>
          <w:sz w:val="24"/>
          <w:szCs w:val="24"/>
        </w:rPr>
      </w:pPr>
    </w:p>
    <w:p w:rsidR="003163AD" w:rsidRPr="009236CE" w:rsidRDefault="003163AD" w:rsidP="00733DCD">
      <w:pPr>
        <w:pStyle w:val="ListBullet"/>
        <w:numPr>
          <w:ilvl w:val="0"/>
          <w:numId w:val="0"/>
        </w:numPr>
        <w:tabs>
          <w:tab w:val="left" w:pos="360"/>
        </w:tabs>
        <w:kinsoku w:val="0"/>
        <w:overflowPunct w:val="0"/>
        <w:contextualSpacing w:val="0"/>
        <w:textAlignment w:val="baseline"/>
        <w:rPr>
          <w:rFonts w:ascii="Arial" w:hAnsi="Arial" w:cs="Arial"/>
          <w:noProof/>
        </w:rPr>
      </w:pPr>
      <w:r w:rsidRPr="009236CE">
        <w:rPr>
          <w:rFonts w:ascii="Arial" w:hAnsi="Arial"/>
        </w:rPr>
        <w:t>Ce troisième plan annuel énonce ce que le gouvernement du Manitoba prévoit accomplir en vue de faire avancer de façon appréciable l’élaboration des normes d’accessibilité. Au cours de l</w:t>
      </w:r>
      <w:r w:rsidR="008D0E4B" w:rsidRPr="009236CE">
        <w:rPr>
          <w:rFonts w:ascii="Arial" w:hAnsi="Arial"/>
        </w:rPr>
        <w:t>’</w:t>
      </w:r>
      <w:r w:rsidRPr="009236CE">
        <w:rPr>
          <w:rFonts w:ascii="Arial" w:hAnsi="Arial"/>
        </w:rPr>
        <w:t>exercice 2017-2018, l</w:t>
      </w:r>
      <w:r w:rsidR="008D0E4B" w:rsidRPr="009236CE">
        <w:rPr>
          <w:rFonts w:ascii="Arial" w:hAnsi="Arial"/>
        </w:rPr>
        <w:t>’</w:t>
      </w:r>
      <w:r w:rsidRPr="009236CE">
        <w:rPr>
          <w:rFonts w:ascii="Arial" w:hAnsi="Arial"/>
        </w:rPr>
        <w:t>objectif est l’adoption sous forme de règlement de la norme d’accessibilité dans le domaine de l’emploi, de même que l’élaboration de la troisième norme parmi cinq, qui portera sur l’information et la communication. Parmi les points saillants de 2017-2018, on trouve l’adoption sous forme de règlement de la norme d’accessibilité dans le domaine de l’emploi, de même que l’élaboration de la troisième norme parmi cinq, qui portera sur l’information et la communication.</w:t>
      </w:r>
    </w:p>
    <w:p w:rsidR="00733DCD" w:rsidRDefault="00733DCD" w:rsidP="00733DCD">
      <w:pPr>
        <w:pStyle w:val="ListBullet"/>
        <w:numPr>
          <w:ilvl w:val="0"/>
          <w:numId w:val="0"/>
        </w:numPr>
        <w:tabs>
          <w:tab w:val="left" w:pos="360"/>
        </w:tabs>
        <w:kinsoku w:val="0"/>
        <w:overflowPunct w:val="0"/>
        <w:contextualSpacing w:val="0"/>
        <w:textAlignment w:val="baseline"/>
        <w:rPr>
          <w:rFonts w:ascii="Arial" w:hAnsi="Arial"/>
        </w:rPr>
      </w:pPr>
    </w:p>
    <w:p w:rsidR="003163AD" w:rsidRPr="009236CE" w:rsidRDefault="003163AD" w:rsidP="00733DCD">
      <w:pPr>
        <w:pStyle w:val="ListBullet"/>
        <w:numPr>
          <w:ilvl w:val="0"/>
          <w:numId w:val="0"/>
        </w:numPr>
        <w:tabs>
          <w:tab w:val="left" w:pos="360"/>
        </w:tabs>
        <w:kinsoku w:val="0"/>
        <w:overflowPunct w:val="0"/>
        <w:contextualSpacing w:val="0"/>
        <w:textAlignment w:val="baseline"/>
        <w:rPr>
          <w:rFonts w:ascii="Arial" w:hAnsi="Arial" w:cs="Arial"/>
          <w:noProof/>
        </w:rPr>
      </w:pPr>
      <w:r w:rsidRPr="009236CE">
        <w:rPr>
          <w:rFonts w:ascii="Arial" w:hAnsi="Arial"/>
        </w:rPr>
        <w:t>Le plan 2017-2018 met également l’accent sur la sensibilisation des entreprises et organisations du secteur privé qui doivent se conformer à la norme d’accessibilité pour le service à la clientèle d’ici novembre 2018. Le Bureau des personnes handicapées montrera la voie en mettant au point des projets visant à sensibiliser les organisations touchées et à assurer ainsi la conformité par l’éducation. J’ai le plaisir d’annoncer que le gouvernement du Manitoba a augmenté de près de 20 % les ressources attribuées en 2017-2018 au Bureau des personnes handicapées, afin que celui-ci puisse s’acquitter de cette tâche importante.</w:t>
      </w:r>
    </w:p>
    <w:p w:rsidR="00733DCD" w:rsidRDefault="00733DCD" w:rsidP="00733DCD">
      <w:pPr>
        <w:pStyle w:val="ListBullet"/>
        <w:numPr>
          <w:ilvl w:val="0"/>
          <w:numId w:val="0"/>
        </w:numPr>
        <w:tabs>
          <w:tab w:val="left" w:pos="360"/>
        </w:tabs>
        <w:kinsoku w:val="0"/>
        <w:overflowPunct w:val="0"/>
        <w:contextualSpacing w:val="0"/>
        <w:textAlignment w:val="baseline"/>
        <w:rPr>
          <w:rFonts w:ascii="Arial" w:hAnsi="Arial"/>
        </w:rPr>
      </w:pPr>
    </w:p>
    <w:p w:rsidR="003163AD" w:rsidRPr="009236CE" w:rsidRDefault="003163AD" w:rsidP="00733DCD">
      <w:pPr>
        <w:pStyle w:val="ListBullet"/>
        <w:numPr>
          <w:ilvl w:val="0"/>
          <w:numId w:val="0"/>
        </w:numPr>
        <w:tabs>
          <w:tab w:val="left" w:pos="360"/>
        </w:tabs>
        <w:kinsoku w:val="0"/>
        <w:overflowPunct w:val="0"/>
        <w:contextualSpacing w:val="0"/>
        <w:textAlignment w:val="baseline"/>
        <w:rPr>
          <w:rFonts w:ascii="Arial" w:hAnsi="Arial" w:cs="Arial"/>
          <w:noProof/>
        </w:rPr>
      </w:pPr>
      <w:r w:rsidRPr="009236CE">
        <w:rPr>
          <w:rFonts w:ascii="Arial" w:hAnsi="Arial"/>
        </w:rPr>
        <w:t>Une autre priorité pour 2017-2018 est l</w:t>
      </w:r>
      <w:r w:rsidR="008D0E4B" w:rsidRPr="009236CE">
        <w:rPr>
          <w:rFonts w:ascii="Arial" w:hAnsi="Arial"/>
        </w:rPr>
        <w:t>’</w:t>
      </w:r>
      <w:r w:rsidRPr="009236CE">
        <w:rPr>
          <w:rFonts w:ascii="Arial" w:hAnsi="Arial"/>
        </w:rPr>
        <w:t>achèvement et la mise en place d</w:t>
      </w:r>
      <w:r w:rsidR="008D0E4B" w:rsidRPr="009236CE">
        <w:rPr>
          <w:rFonts w:ascii="Arial" w:hAnsi="Arial"/>
        </w:rPr>
        <w:t>’</w:t>
      </w:r>
      <w:r w:rsidRPr="009236CE">
        <w:rPr>
          <w:rFonts w:ascii="Arial" w:hAnsi="Arial"/>
        </w:rPr>
        <w:t>un cadre de contrôle de la conformité à la Loi. Cela deviendra de plus en plus important à mesure que les normes additionnelles seront mises en place. En décembre 2017, j</w:t>
      </w:r>
      <w:r w:rsidR="008D0E4B" w:rsidRPr="009236CE">
        <w:rPr>
          <w:rFonts w:ascii="Arial" w:hAnsi="Arial"/>
        </w:rPr>
        <w:t>’</w:t>
      </w:r>
      <w:r w:rsidRPr="009236CE">
        <w:rPr>
          <w:rFonts w:ascii="Arial" w:hAnsi="Arial"/>
        </w:rPr>
        <w:t>ai nommé le sous-ministre de mon ministère directeur chargé de l’application de la Loi sur l</w:t>
      </w:r>
      <w:r w:rsidR="008D0E4B" w:rsidRPr="009236CE">
        <w:rPr>
          <w:rFonts w:ascii="Arial" w:hAnsi="Arial"/>
        </w:rPr>
        <w:t>’</w:t>
      </w:r>
      <w:r w:rsidRPr="009236CE">
        <w:rPr>
          <w:rFonts w:ascii="Arial" w:hAnsi="Arial"/>
        </w:rPr>
        <w:t>accessibilité pour les Manitobains, et l</w:t>
      </w:r>
      <w:r w:rsidR="008D0E4B" w:rsidRPr="009236CE">
        <w:rPr>
          <w:rFonts w:ascii="Arial" w:hAnsi="Arial"/>
        </w:rPr>
        <w:t>’</w:t>
      </w:r>
      <w:r w:rsidRPr="009236CE">
        <w:rPr>
          <w:rFonts w:ascii="Arial" w:hAnsi="Arial"/>
        </w:rPr>
        <w:t>élaboration du cadre en matière de conformité est dirigée par ce bureau qui collabore étroitement avec le Bureau des personnes handicapées.</w:t>
      </w:r>
    </w:p>
    <w:p w:rsidR="00733DCD" w:rsidRDefault="00733DCD" w:rsidP="00733DCD">
      <w:pPr>
        <w:widowControl/>
        <w:kinsoku w:val="0"/>
        <w:overflowPunct w:val="0"/>
        <w:autoSpaceDE/>
        <w:autoSpaceDN/>
        <w:adjustRightInd/>
        <w:textAlignment w:val="baseline"/>
        <w:rPr>
          <w:rFonts w:ascii="Arial" w:hAnsi="Arial"/>
          <w:sz w:val="24"/>
          <w:szCs w:val="24"/>
        </w:rPr>
      </w:pPr>
    </w:p>
    <w:p w:rsidR="003163AD" w:rsidRDefault="003163AD" w:rsidP="00733DCD">
      <w:pPr>
        <w:widowControl/>
        <w:kinsoku w:val="0"/>
        <w:overflowPunct w:val="0"/>
        <w:autoSpaceDE/>
        <w:autoSpaceDN/>
        <w:adjustRightInd/>
        <w:textAlignment w:val="baseline"/>
        <w:rPr>
          <w:rFonts w:ascii="Arial" w:hAnsi="Arial"/>
          <w:sz w:val="24"/>
          <w:szCs w:val="24"/>
        </w:rPr>
      </w:pPr>
      <w:r w:rsidRPr="009236CE">
        <w:rPr>
          <w:rFonts w:ascii="Arial" w:hAnsi="Arial"/>
          <w:sz w:val="24"/>
          <w:szCs w:val="24"/>
        </w:rPr>
        <w:t>Comme les années précédentes, le plan annuel pour 2017-2018 en ce qui concerne la Loi sur l’accessibilité pour les Manitobains comporte six priorités stratégiques :</w:t>
      </w:r>
    </w:p>
    <w:p w:rsidR="00733DCD" w:rsidRPr="009236CE" w:rsidRDefault="00733DCD" w:rsidP="00733DCD">
      <w:pPr>
        <w:widowControl/>
        <w:kinsoku w:val="0"/>
        <w:overflowPunct w:val="0"/>
        <w:autoSpaceDE/>
        <w:autoSpaceDN/>
        <w:adjustRightInd/>
        <w:textAlignment w:val="baseline"/>
        <w:rPr>
          <w:rFonts w:ascii="Arial" w:hAnsi="Arial" w:cs="Arial"/>
          <w:noProof/>
          <w:sz w:val="24"/>
          <w:szCs w:val="24"/>
        </w:rPr>
      </w:pPr>
    </w:p>
    <w:p w:rsidR="003163AD" w:rsidRPr="009236CE" w:rsidRDefault="003163AD" w:rsidP="00733DCD">
      <w:pPr>
        <w:widowControl/>
        <w:numPr>
          <w:ilvl w:val="0"/>
          <w:numId w:val="7"/>
        </w:numPr>
        <w:tabs>
          <w:tab w:val="clear" w:pos="1283"/>
        </w:tabs>
        <w:kinsoku w:val="0"/>
        <w:overflowPunct w:val="0"/>
        <w:autoSpaceDE/>
        <w:autoSpaceDN/>
        <w:adjustRightInd/>
        <w:ind w:left="0"/>
        <w:textAlignment w:val="baseline"/>
        <w:rPr>
          <w:rFonts w:ascii="Arial" w:hAnsi="Arial" w:cs="Arial"/>
          <w:noProof/>
          <w:sz w:val="24"/>
          <w:szCs w:val="24"/>
        </w:rPr>
      </w:pPr>
      <w:r w:rsidRPr="009236CE">
        <w:rPr>
          <w:rFonts w:ascii="Arial" w:hAnsi="Arial"/>
          <w:sz w:val="24"/>
          <w:szCs w:val="24"/>
        </w:rPr>
        <w:t>Élaboration et application de normes</w:t>
      </w:r>
    </w:p>
    <w:p w:rsidR="003163AD" w:rsidRPr="009236CE" w:rsidRDefault="003163AD" w:rsidP="00733DCD">
      <w:pPr>
        <w:widowControl/>
        <w:numPr>
          <w:ilvl w:val="0"/>
          <w:numId w:val="7"/>
        </w:numPr>
        <w:tabs>
          <w:tab w:val="clear" w:pos="1283"/>
        </w:tabs>
        <w:kinsoku w:val="0"/>
        <w:overflowPunct w:val="0"/>
        <w:autoSpaceDE/>
        <w:autoSpaceDN/>
        <w:adjustRightInd/>
        <w:ind w:left="0"/>
        <w:textAlignment w:val="baseline"/>
        <w:rPr>
          <w:rFonts w:ascii="Arial" w:hAnsi="Arial" w:cs="Arial"/>
          <w:noProof/>
          <w:sz w:val="24"/>
          <w:szCs w:val="24"/>
        </w:rPr>
      </w:pPr>
      <w:r w:rsidRPr="009236CE">
        <w:rPr>
          <w:rFonts w:ascii="Arial" w:hAnsi="Arial"/>
          <w:sz w:val="24"/>
          <w:szCs w:val="24"/>
        </w:rPr>
        <w:t>Leadership du gouvernement et du secteur public</w:t>
      </w:r>
    </w:p>
    <w:p w:rsidR="003163AD" w:rsidRPr="009236CE" w:rsidRDefault="003163AD" w:rsidP="00733DCD">
      <w:pPr>
        <w:widowControl/>
        <w:numPr>
          <w:ilvl w:val="0"/>
          <w:numId w:val="7"/>
        </w:numPr>
        <w:tabs>
          <w:tab w:val="clear" w:pos="1283"/>
        </w:tabs>
        <w:kinsoku w:val="0"/>
        <w:overflowPunct w:val="0"/>
        <w:autoSpaceDE/>
        <w:autoSpaceDN/>
        <w:adjustRightInd/>
        <w:ind w:left="0"/>
        <w:textAlignment w:val="baseline"/>
        <w:rPr>
          <w:rFonts w:ascii="Arial" w:hAnsi="Arial" w:cs="Arial"/>
          <w:noProof/>
          <w:sz w:val="24"/>
          <w:szCs w:val="24"/>
        </w:rPr>
      </w:pPr>
      <w:r w:rsidRPr="009236CE">
        <w:rPr>
          <w:rFonts w:ascii="Arial" w:hAnsi="Arial"/>
          <w:sz w:val="24"/>
          <w:szCs w:val="24"/>
        </w:rPr>
        <w:t>Création de ressources</w:t>
      </w:r>
    </w:p>
    <w:p w:rsidR="003163AD" w:rsidRPr="009236CE" w:rsidRDefault="00733DCD" w:rsidP="00733DCD">
      <w:pPr>
        <w:widowControl/>
        <w:numPr>
          <w:ilvl w:val="0"/>
          <w:numId w:val="7"/>
        </w:numPr>
        <w:tabs>
          <w:tab w:val="clear" w:pos="1283"/>
          <w:tab w:val="left" w:pos="284"/>
        </w:tabs>
        <w:kinsoku w:val="0"/>
        <w:overflowPunct w:val="0"/>
        <w:autoSpaceDE/>
        <w:autoSpaceDN/>
        <w:adjustRightInd/>
        <w:ind w:left="0"/>
        <w:textAlignment w:val="baseline"/>
        <w:rPr>
          <w:rFonts w:ascii="Arial" w:hAnsi="Arial" w:cs="Arial"/>
          <w:noProof/>
          <w:sz w:val="24"/>
          <w:szCs w:val="24"/>
        </w:rPr>
      </w:pPr>
      <w:r>
        <w:rPr>
          <w:rFonts w:ascii="Arial" w:hAnsi="Arial"/>
          <w:sz w:val="24"/>
          <w:szCs w:val="24"/>
        </w:rPr>
        <w:tab/>
      </w:r>
      <w:r w:rsidR="003163AD" w:rsidRPr="009236CE">
        <w:rPr>
          <w:rFonts w:ascii="Arial" w:hAnsi="Arial"/>
          <w:sz w:val="24"/>
          <w:szCs w:val="24"/>
        </w:rPr>
        <w:t>Formation</w:t>
      </w:r>
    </w:p>
    <w:p w:rsidR="003163AD" w:rsidRPr="009236CE" w:rsidRDefault="00733DCD" w:rsidP="00733DCD">
      <w:pPr>
        <w:widowControl/>
        <w:numPr>
          <w:ilvl w:val="0"/>
          <w:numId w:val="7"/>
        </w:numPr>
        <w:tabs>
          <w:tab w:val="clear" w:pos="1283"/>
          <w:tab w:val="left" w:pos="709"/>
        </w:tabs>
        <w:kinsoku w:val="0"/>
        <w:overflowPunct w:val="0"/>
        <w:autoSpaceDE/>
        <w:autoSpaceDN/>
        <w:adjustRightInd/>
        <w:ind w:left="0"/>
        <w:textAlignment w:val="baseline"/>
        <w:rPr>
          <w:rFonts w:ascii="Arial" w:hAnsi="Arial" w:cs="Arial"/>
          <w:noProof/>
          <w:sz w:val="24"/>
          <w:szCs w:val="24"/>
        </w:rPr>
      </w:pPr>
      <w:r>
        <w:rPr>
          <w:rFonts w:ascii="Arial" w:hAnsi="Arial"/>
          <w:sz w:val="24"/>
          <w:szCs w:val="24"/>
        </w:rPr>
        <w:tab/>
      </w:r>
      <w:r w:rsidR="003163AD" w:rsidRPr="009236CE">
        <w:rPr>
          <w:rFonts w:ascii="Arial" w:hAnsi="Arial"/>
          <w:sz w:val="24"/>
          <w:szCs w:val="24"/>
        </w:rPr>
        <w:t>Sensibilisation du public</w:t>
      </w:r>
    </w:p>
    <w:p w:rsidR="003163AD" w:rsidRPr="009236CE" w:rsidRDefault="00733DCD" w:rsidP="00733DCD">
      <w:pPr>
        <w:widowControl/>
        <w:numPr>
          <w:ilvl w:val="0"/>
          <w:numId w:val="7"/>
        </w:numPr>
        <w:tabs>
          <w:tab w:val="clear" w:pos="1283"/>
          <w:tab w:val="num" w:pos="-720"/>
          <w:tab w:val="left" w:pos="567"/>
        </w:tabs>
        <w:kinsoku w:val="0"/>
        <w:overflowPunct w:val="0"/>
        <w:autoSpaceDE/>
        <w:autoSpaceDN/>
        <w:adjustRightInd/>
        <w:ind w:left="0"/>
        <w:textAlignment w:val="baseline"/>
        <w:rPr>
          <w:rFonts w:ascii="Arial" w:hAnsi="Arial" w:cs="Arial"/>
          <w:noProof/>
          <w:sz w:val="24"/>
          <w:szCs w:val="24"/>
        </w:rPr>
      </w:pPr>
      <w:r>
        <w:rPr>
          <w:rFonts w:ascii="Arial" w:hAnsi="Arial"/>
          <w:sz w:val="24"/>
          <w:szCs w:val="24"/>
        </w:rPr>
        <w:tab/>
      </w:r>
      <w:r w:rsidR="003163AD" w:rsidRPr="009236CE">
        <w:rPr>
          <w:rFonts w:ascii="Arial" w:hAnsi="Arial"/>
          <w:sz w:val="24"/>
          <w:szCs w:val="24"/>
        </w:rPr>
        <w:t>Conformité</w:t>
      </w:r>
    </w:p>
    <w:p w:rsidR="003163AD" w:rsidRDefault="003163AD" w:rsidP="00733DCD">
      <w:pPr>
        <w:pStyle w:val="ListBullet"/>
        <w:numPr>
          <w:ilvl w:val="0"/>
          <w:numId w:val="0"/>
        </w:numPr>
        <w:tabs>
          <w:tab w:val="left" w:pos="360"/>
        </w:tabs>
        <w:kinsoku w:val="0"/>
        <w:overflowPunct w:val="0"/>
        <w:contextualSpacing w:val="0"/>
        <w:textAlignment w:val="baseline"/>
        <w:rPr>
          <w:rFonts w:ascii="Arial" w:hAnsi="Arial"/>
        </w:rPr>
      </w:pPr>
      <w:r w:rsidRPr="009236CE">
        <w:rPr>
          <w:rFonts w:ascii="Arial" w:hAnsi="Arial"/>
        </w:rPr>
        <w:lastRenderedPageBreak/>
        <w:t>Outre les priorités stratégiques annuelles, je vais nommer cette année un expert-conseil qui sera chargé d’effectuer un examen indépendant de l’application de la Loi sur l’accessibilité pour les Manitobains depuis sa promulgation en 2013. Cette analyse et les consultations connexes aideront le gouvernement du Manitoba à tirer des leçons de son expérience afin de pouvoir planifier pour l’avenir.</w:t>
      </w:r>
    </w:p>
    <w:p w:rsidR="00733DCD" w:rsidRPr="009236CE" w:rsidRDefault="00733DCD" w:rsidP="00733DCD">
      <w:pPr>
        <w:pStyle w:val="ListBullet"/>
        <w:numPr>
          <w:ilvl w:val="0"/>
          <w:numId w:val="0"/>
        </w:numPr>
        <w:tabs>
          <w:tab w:val="left" w:pos="360"/>
        </w:tabs>
        <w:kinsoku w:val="0"/>
        <w:overflowPunct w:val="0"/>
        <w:contextualSpacing w:val="0"/>
        <w:textAlignment w:val="baseline"/>
        <w:rPr>
          <w:rFonts w:ascii="Arial" w:hAnsi="Arial" w:cs="Arial"/>
          <w:noProof/>
        </w:rPr>
      </w:pPr>
    </w:p>
    <w:p w:rsidR="003163AD" w:rsidRPr="009236CE" w:rsidRDefault="003163AD" w:rsidP="00733DCD">
      <w:pPr>
        <w:tabs>
          <w:tab w:val="left" w:pos="2685"/>
        </w:tabs>
        <w:rPr>
          <w:rFonts w:ascii="Arial" w:hAnsi="Arial" w:cs="Arial"/>
          <w:noProof/>
          <w:sz w:val="24"/>
          <w:szCs w:val="24"/>
        </w:rPr>
      </w:pPr>
      <w:r w:rsidRPr="009236CE">
        <w:rPr>
          <w:rFonts w:ascii="Arial" w:hAnsi="Arial"/>
          <w:sz w:val="24"/>
          <w:szCs w:val="24"/>
        </w:rPr>
        <w:t>Je serai heureux de collaborer étroitement avec le Conseil consultatif de l’accessibilité, le directeur, mes collègues au sein du gouvernement et différents intervenants afin de donner corps de façon concrète à la vision que nous poursuivons d’un Manitoba dépourvu de barrières.</w:t>
      </w:r>
    </w:p>
    <w:p w:rsidR="00733DCD" w:rsidRDefault="00733DCD" w:rsidP="00733DCD">
      <w:pPr>
        <w:widowControl/>
        <w:kinsoku w:val="0"/>
        <w:overflowPunct w:val="0"/>
        <w:autoSpaceDE/>
        <w:autoSpaceDN/>
        <w:adjustRightInd/>
        <w:textAlignment w:val="baseline"/>
        <w:rPr>
          <w:rFonts w:ascii="Arial" w:hAnsi="Arial"/>
          <w:b/>
          <w:bCs/>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bCs/>
          <w:noProof/>
          <w:sz w:val="24"/>
          <w:szCs w:val="24"/>
        </w:rPr>
      </w:pPr>
      <w:r w:rsidRPr="009236CE">
        <w:rPr>
          <w:rFonts w:ascii="Arial" w:hAnsi="Arial"/>
          <w:b/>
          <w:bCs/>
          <w:sz w:val="24"/>
          <w:szCs w:val="24"/>
        </w:rPr>
        <w:t>Priorité stratégique n</w:t>
      </w:r>
      <w:r w:rsidRPr="009236CE">
        <w:rPr>
          <w:rFonts w:ascii="Arial" w:hAnsi="Arial"/>
          <w:b/>
          <w:bCs/>
          <w:sz w:val="24"/>
          <w:szCs w:val="24"/>
          <w:vertAlign w:val="superscript"/>
        </w:rPr>
        <w:t>o</w:t>
      </w:r>
      <w:r w:rsidRPr="009236CE">
        <w:rPr>
          <w:rFonts w:ascii="Arial" w:hAnsi="Arial"/>
          <w:b/>
          <w:bCs/>
          <w:sz w:val="24"/>
          <w:szCs w:val="24"/>
        </w:rPr>
        <w:t> 1 : Élaboration et application de normes</w:t>
      </w:r>
    </w:p>
    <w:p w:rsidR="003163AD" w:rsidRPr="009236CE" w:rsidRDefault="003163AD" w:rsidP="00733DCD">
      <w:pPr>
        <w:widowControl/>
        <w:kinsoku w:val="0"/>
        <w:overflowPunct w:val="0"/>
        <w:autoSpaceDE/>
        <w:autoSpaceDN/>
        <w:adjustRightInd/>
        <w:textAlignment w:val="baseline"/>
        <w:rPr>
          <w:rFonts w:ascii="Arial" w:hAnsi="Arial" w:cs="Arial"/>
          <w:bCs/>
          <w:noProof/>
          <w:sz w:val="24"/>
          <w:szCs w:val="24"/>
        </w:rPr>
      </w:pPr>
      <w:r w:rsidRPr="009236CE">
        <w:rPr>
          <w:rFonts w:ascii="Arial" w:hAnsi="Arial"/>
          <w:b/>
          <w:bCs/>
          <w:sz w:val="24"/>
          <w:szCs w:val="24"/>
        </w:rPr>
        <w:t>Norme d’accessibilité dans le domaine de l’emploi</w:t>
      </w:r>
    </w:p>
    <w:p w:rsidR="00733DCD" w:rsidRDefault="00733DCD" w:rsidP="00733DCD">
      <w:pPr>
        <w:widowControl/>
        <w:tabs>
          <w:tab w:val="left" w:pos="0"/>
        </w:tabs>
        <w:kinsoku w:val="0"/>
        <w:overflowPunct w:val="0"/>
        <w:autoSpaceDE/>
        <w:autoSpaceDN/>
        <w:adjustRightInd/>
        <w:textAlignment w:val="baseline"/>
        <w:rPr>
          <w:rFonts w:ascii="Arial" w:hAnsi="Arial"/>
          <w:sz w:val="24"/>
          <w:szCs w:val="24"/>
        </w:rPr>
      </w:pPr>
    </w:p>
    <w:p w:rsidR="003163AD" w:rsidRPr="009236CE" w:rsidRDefault="003163AD" w:rsidP="00733DCD">
      <w:pPr>
        <w:widowControl/>
        <w:tabs>
          <w:tab w:val="left" w:pos="0"/>
        </w:tabs>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La création de la norme d’accessibilité dans le domaine de l’emploi viendra en aide aux personnes qui ont des handicaps car elle supprimera les obstacles au recrutement, à l’embauche et à la rétention d’employés. Les entreprises en profiteront, en ayant un accès à un plus grand nombre d’employés qualifiés, dont un nombre toujours plus élevé d’aînés touchés par un handicap. La participation réussie de demandeurs d’emploi à notre économie et, par conséquent, la nécessité réduite de faire appel à des prestations de soutien au revenu profiteront à tout le monde.</w:t>
      </w:r>
    </w:p>
    <w:p w:rsidR="003163AD" w:rsidRDefault="003163AD" w:rsidP="00733DCD">
      <w:pPr>
        <w:widowControl/>
        <w:kinsoku w:val="0"/>
        <w:overflowPunct w:val="0"/>
        <w:autoSpaceDE/>
        <w:autoSpaceDN/>
        <w:adjustRightInd/>
        <w:textAlignment w:val="baseline"/>
        <w:rPr>
          <w:rFonts w:ascii="Arial" w:hAnsi="Arial"/>
          <w:sz w:val="24"/>
          <w:szCs w:val="24"/>
        </w:rPr>
      </w:pPr>
      <w:r w:rsidRPr="009236CE">
        <w:rPr>
          <w:rFonts w:ascii="Arial" w:hAnsi="Arial"/>
          <w:sz w:val="24"/>
          <w:szCs w:val="24"/>
        </w:rPr>
        <w:t>Le Conseil consultatif de l’accessibilité (le Conseil), qui dirige l’élaboration de la norme d’accessibilité dans le domaine de l’emploi au Manitoba, a créé un document de travail qui a servi de base aux consultations publiques ayant eu lieu en janvier 2017. En s’appuyant sur les commentaires du public, le Conseil m</w:t>
      </w:r>
      <w:r w:rsidR="008D0E4B" w:rsidRPr="009236CE">
        <w:rPr>
          <w:rFonts w:ascii="Arial" w:hAnsi="Arial"/>
          <w:sz w:val="24"/>
          <w:szCs w:val="24"/>
        </w:rPr>
        <w:t>’</w:t>
      </w:r>
      <w:r w:rsidRPr="009236CE">
        <w:rPr>
          <w:rFonts w:ascii="Arial" w:hAnsi="Arial"/>
          <w:sz w:val="24"/>
          <w:szCs w:val="24"/>
        </w:rPr>
        <w:t>a présenté un rapport en avril 2017, avec ses recommandations pour l</w:t>
      </w:r>
      <w:r w:rsidR="008D0E4B" w:rsidRPr="009236CE">
        <w:rPr>
          <w:rFonts w:ascii="Arial" w:hAnsi="Arial"/>
          <w:sz w:val="24"/>
          <w:szCs w:val="24"/>
        </w:rPr>
        <w:t>’</w:t>
      </w:r>
      <w:r w:rsidRPr="009236CE">
        <w:rPr>
          <w:rFonts w:ascii="Arial" w:hAnsi="Arial"/>
          <w:sz w:val="24"/>
          <w:szCs w:val="24"/>
        </w:rPr>
        <w:t>élaboration de la nouvelle norme d</w:t>
      </w:r>
      <w:r w:rsidR="008D0E4B" w:rsidRPr="009236CE">
        <w:rPr>
          <w:rFonts w:ascii="Arial" w:hAnsi="Arial"/>
          <w:sz w:val="24"/>
          <w:szCs w:val="24"/>
        </w:rPr>
        <w:t>’</w:t>
      </w:r>
      <w:r w:rsidRPr="009236CE">
        <w:rPr>
          <w:rFonts w:ascii="Arial" w:hAnsi="Arial"/>
          <w:sz w:val="24"/>
          <w:szCs w:val="24"/>
        </w:rPr>
        <w:t>accessibilité.</w:t>
      </w:r>
    </w:p>
    <w:p w:rsidR="00733DCD" w:rsidRPr="009236CE" w:rsidRDefault="00733DCD" w:rsidP="00733DCD">
      <w:pPr>
        <w:widowControl/>
        <w:kinsoku w:val="0"/>
        <w:overflowPunct w:val="0"/>
        <w:autoSpaceDE/>
        <w:autoSpaceDN/>
        <w:adjustRightInd/>
        <w:textAlignment w:val="baseline"/>
        <w:rPr>
          <w:rFonts w:ascii="Arial" w:hAnsi="Arial" w:cs="Arial"/>
          <w:noProof/>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noProof/>
          <w:sz w:val="24"/>
        </w:rPr>
      </w:pPr>
      <w:r w:rsidRPr="009236CE">
        <w:rPr>
          <w:rFonts w:ascii="Arial" w:hAnsi="Arial"/>
          <w:sz w:val="24"/>
          <w:szCs w:val="24"/>
        </w:rPr>
        <w:t xml:space="preserve">En tant que ministre chargé de l’application de la Loi sur l’accessibilité pour les Manitobains, je suis en train d’examiner ce rapport et je m’en servirai comme fondation pour le projet de norme d’accessibilité du gouvernement dans le domaine de l’emploi. Ce document sera affiché sur le site </w:t>
      </w:r>
      <w:hyperlink r:id="rId8" w:history="1">
        <w:r w:rsidRPr="009236CE">
          <w:rPr>
            <w:rStyle w:val="Hyperlink"/>
            <w:rFonts w:ascii="Arial" w:hAnsi="Arial"/>
            <w:color w:val="auto"/>
            <w:sz w:val="24"/>
            <w:szCs w:val="24"/>
          </w:rPr>
          <w:t>www.AccessibilityMB.ca</w:t>
        </w:r>
      </w:hyperlink>
      <w:r w:rsidRPr="009236CE">
        <w:rPr>
          <w:rFonts w:ascii="Arial" w:hAnsi="Arial"/>
          <w:sz w:val="24"/>
          <w:szCs w:val="24"/>
        </w:rPr>
        <w:t xml:space="preserve">. </w:t>
      </w:r>
      <w:r w:rsidRPr="009236CE">
        <w:rPr>
          <w:rStyle w:val="s5"/>
          <w:rFonts w:ascii="Arial" w:hAnsi="Arial"/>
          <w:sz w:val="24"/>
          <w:szCs w:val="24"/>
        </w:rPr>
        <w:t>Une fois que j</w:t>
      </w:r>
      <w:r w:rsidR="008D0E4B" w:rsidRPr="009236CE">
        <w:rPr>
          <w:rStyle w:val="s5"/>
          <w:rFonts w:ascii="Arial" w:hAnsi="Arial"/>
          <w:sz w:val="24"/>
          <w:szCs w:val="24"/>
        </w:rPr>
        <w:t>’</w:t>
      </w:r>
      <w:r w:rsidRPr="009236CE">
        <w:rPr>
          <w:rStyle w:val="s5"/>
          <w:rFonts w:ascii="Arial" w:hAnsi="Arial"/>
          <w:sz w:val="24"/>
          <w:szCs w:val="24"/>
        </w:rPr>
        <w:t>aurai examiné les recommandations du Conseil, je publierai en automne, un projet de norme final, puis le public aura 60 jours pour faire d</w:t>
      </w:r>
      <w:r w:rsidR="008D0E4B" w:rsidRPr="009236CE">
        <w:rPr>
          <w:rStyle w:val="s5"/>
          <w:rFonts w:ascii="Arial" w:hAnsi="Arial"/>
          <w:sz w:val="24"/>
          <w:szCs w:val="24"/>
        </w:rPr>
        <w:t>’</w:t>
      </w:r>
      <w:r w:rsidRPr="009236CE">
        <w:rPr>
          <w:rStyle w:val="s5"/>
          <w:rFonts w:ascii="Arial" w:hAnsi="Arial"/>
          <w:sz w:val="24"/>
          <w:szCs w:val="24"/>
        </w:rPr>
        <w:t xml:space="preserve">autres observations à ce sujet. </w:t>
      </w:r>
      <w:r w:rsidRPr="009236CE">
        <w:rPr>
          <w:rFonts w:ascii="Arial" w:hAnsi="Arial"/>
          <w:sz w:val="24"/>
        </w:rPr>
        <w:t>Le Conseil m’aidera à examiner tous les exposés du public, et les commentaires seront les bienvenus. Le Conseil donnera son avis sur la nécessité d</w:t>
      </w:r>
      <w:r w:rsidR="008D0E4B" w:rsidRPr="009236CE">
        <w:rPr>
          <w:rFonts w:ascii="Arial" w:hAnsi="Arial"/>
          <w:sz w:val="24"/>
        </w:rPr>
        <w:t>’</w:t>
      </w:r>
      <w:r w:rsidRPr="009236CE">
        <w:rPr>
          <w:rFonts w:ascii="Arial" w:hAnsi="Arial"/>
          <w:sz w:val="24"/>
        </w:rPr>
        <w:t>apporter ou non d’autres modifications avant que je présente le projet de norme au Cabinet pour que celui-ci l’approuve.</w:t>
      </w:r>
    </w:p>
    <w:p w:rsidR="00733DCD" w:rsidRDefault="00733DCD" w:rsidP="00733DCD">
      <w:pPr>
        <w:widowControl/>
        <w:kinsoku w:val="0"/>
        <w:overflowPunct w:val="0"/>
        <w:autoSpaceDE/>
        <w:autoSpaceDN/>
        <w:adjustRightInd/>
        <w:textAlignment w:val="baseline"/>
        <w:rPr>
          <w:rFonts w:ascii="Arial" w:hAnsi="Arial"/>
          <w:b/>
          <w:bCs/>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bCs/>
          <w:noProof/>
          <w:sz w:val="24"/>
          <w:szCs w:val="24"/>
        </w:rPr>
      </w:pPr>
      <w:r w:rsidRPr="009236CE">
        <w:rPr>
          <w:rFonts w:ascii="Arial" w:hAnsi="Arial"/>
          <w:b/>
          <w:bCs/>
          <w:sz w:val="24"/>
          <w:szCs w:val="24"/>
        </w:rPr>
        <w:t>Norme d’accessibilité pour l’échange de renseignements et la communication</w:t>
      </w:r>
    </w:p>
    <w:p w:rsidR="00733DCD" w:rsidRDefault="00733DCD" w:rsidP="00733DCD">
      <w:pPr>
        <w:widowControl/>
        <w:rPr>
          <w:rFonts w:ascii="Arial" w:hAnsi="Arial"/>
          <w:sz w:val="24"/>
          <w:szCs w:val="24"/>
        </w:rPr>
      </w:pPr>
    </w:p>
    <w:p w:rsidR="003163AD" w:rsidRPr="009236CE" w:rsidRDefault="003163AD" w:rsidP="00733DCD">
      <w:pPr>
        <w:widowControl/>
        <w:rPr>
          <w:rFonts w:ascii="Arial" w:hAnsi="Arial" w:cs="Arial"/>
          <w:noProof/>
          <w:sz w:val="24"/>
          <w:szCs w:val="24"/>
        </w:rPr>
      </w:pPr>
      <w:r w:rsidRPr="009236CE">
        <w:rPr>
          <w:rFonts w:ascii="Arial" w:hAnsi="Arial"/>
          <w:sz w:val="24"/>
          <w:szCs w:val="24"/>
        </w:rPr>
        <w:t>En consultation avec le Conseil, nous avons choisi l’échange de renseignements et la communication comme prochain domaine pour élaborer une norme d’accessibilité. La communication est essentielle pour assurer un accès égal à des renseignements et services importants, que ce soit en personne, ou sous forme imprimée ou électronique. Bien des entreprises et des organisations utilisent de plus en plus de moyens électroniques pour communiquer avec leurs clients ou avec les personnes qui participent à leurs programmes. La norme que nous nous proposons de créer exigera des organisations qu’elles produisent, diffusent et reçoivent l’information par des moyens accessibles aux personnes qui ont des handicaps.</w:t>
      </w:r>
    </w:p>
    <w:p w:rsidR="00733DCD" w:rsidRDefault="00733DCD" w:rsidP="00733DCD">
      <w:pPr>
        <w:widowControl/>
        <w:rPr>
          <w:rFonts w:ascii="Arial" w:hAnsi="Arial"/>
          <w:sz w:val="24"/>
          <w:szCs w:val="24"/>
        </w:rPr>
      </w:pPr>
    </w:p>
    <w:p w:rsidR="003163AD" w:rsidRPr="009236CE" w:rsidRDefault="003163AD" w:rsidP="00733DCD">
      <w:pPr>
        <w:widowControl/>
        <w:rPr>
          <w:rFonts w:ascii="Arial" w:hAnsi="Arial" w:cs="Arial"/>
          <w:noProof/>
          <w:sz w:val="24"/>
          <w:szCs w:val="24"/>
        </w:rPr>
      </w:pPr>
      <w:r w:rsidRPr="009236CE">
        <w:rPr>
          <w:rFonts w:ascii="Arial" w:hAnsi="Arial"/>
          <w:sz w:val="24"/>
          <w:szCs w:val="24"/>
        </w:rPr>
        <w:t>Au début de 2017-20</w:t>
      </w:r>
      <w:r w:rsidR="00AF4436" w:rsidRPr="009236CE">
        <w:rPr>
          <w:rFonts w:ascii="Arial" w:hAnsi="Arial"/>
          <w:sz w:val="24"/>
          <w:szCs w:val="24"/>
        </w:rPr>
        <w:t>18, le Conseil créera un comité</w:t>
      </w:r>
      <w:r w:rsidRPr="009236CE">
        <w:rPr>
          <w:rFonts w:ascii="Arial" w:hAnsi="Arial"/>
          <w:sz w:val="24"/>
          <w:szCs w:val="24"/>
        </w:rPr>
        <w:t xml:space="preserve"> en vertu de l</w:t>
      </w:r>
      <w:r w:rsidR="008D0E4B" w:rsidRPr="009236CE">
        <w:rPr>
          <w:rFonts w:ascii="Arial" w:hAnsi="Arial"/>
          <w:sz w:val="24"/>
          <w:szCs w:val="24"/>
        </w:rPr>
        <w:t>’</w:t>
      </w:r>
      <w:r w:rsidRPr="009236CE">
        <w:rPr>
          <w:rFonts w:ascii="Arial" w:hAnsi="Arial"/>
          <w:sz w:val="24"/>
          <w:szCs w:val="24"/>
        </w:rPr>
        <w:t>article 16 de la Loi sur l</w:t>
      </w:r>
      <w:r w:rsidR="008D0E4B" w:rsidRPr="009236CE">
        <w:rPr>
          <w:rFonts w:ascii="Arial" w:hAnsi="Arial"/>
          <w:sz w:val="24"/>
          <w:szCs w:val="24"/>
        </w:rPr>
        <w:t>’</w:t>
      </w:r>
      <w:r w:rsidRPr="009236CE">
        <w:rPr>
          <w:rFonts w:ascii="Arial" w:hAnsi="Arial"/>
          <w:sz w:val="24"/>
          <w:szCs w:val="24"/>
        </w:rPr>
        <w:t>accessibilité pour les Manitobains. Le comité sera composé de personnes qui ont une connaissance approfondie des barrières courantes à la communication et des renseignements techniques, et d’intervenants qui pourraient avoir des obligations en vertu de la norme en voie d’élaboration. En tant que ministre, je fournirai au Conseil les paramètres d</w:t>
      </w:r>
      <w:r w:rsidR="008D0E4B" w:rsidRPr="009236CE">
        <w:rPr>
          <w:rFonts w:ascii="Arial" w:hAnsi="Arial"/>
          <w:sz w:val="24"/>
          <w:szCs w:val="24"/>
        </w:rPr>
        <w:t>’</w:t>
      </w:r>
      <w:r w:rsidRPr="009236CE">
        <w:rPr>
          <w:rFonts w:ascii="Arial" w:hAnsi="Arial"/>
          <w:sz w:val="24"/>
          <w:szCs w:val="24"/>
        </w:rPr>
        <w:t>élaboration pour orienter le travail de ce comité.</w:t>
      </w:r>
    </w:p>
    <w:p w:rsidR="00733DCD" w:rsidRDefault="00733DCD" w:rsidP="00733DCD">
      <w:pPr>
        <w:widowControl/>
        <w:kinsoku w:val="0"/>
        <w:overflowPunct w:val="0"/>
        <w:autoSpaceDE/>
        <w:autoSpaceDN/>
        <w:adjustRightInd/>
        <w:textAlignment w:val="baseline"/>
        <w:rPr>
          <w:rFonts w:ascii="Arial" w:hAnsi="Arial"/>
          <w:b/>
          <w:bCs/>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bCs/>
          <w:noProof/>
          <w:sz w:val="24"/>
          <w:szCs w:val="24"/>
        </w:rPr>
      </w:pPr>
      <w:r w:rsidRPr="009236CE">
        <w:rPr>
          <w:rFonts w:ascii="Arial" w:hAnsi="Arial"/>
          <w:b/>
          <w:bCs/>
          <w:sz w:val="24"/>
          <w:szCs w:val="24"/>
        </w:rPr>
        <w:t>Priorité stratégique n</w:t>
      </w:r>
      <w:r w:rsidRPr="009236CE">
        <w:rPr>
          <w:rFonts w:ascii="Arial" w:hAnsi="Arial"/>
          <w:b/>
          <w:bCs/>
          <w:sz w:val="24"/>
          <w:szCs w:val="24"/>
          <w:vertAlign w:val="superscript"/>
        </w:rPr>
        <w:t>o</w:t>
      </w:r>
      <w:r w:rsidRPr="009236CE">
        <w:rPr>
          <w:rFonts w:ascii="Arial" w:hAnsi="Arial"/>
          <w:b/>
          <w:bCs/>
          <w:sz w:val="24"/>
          <w:szCs w:val="24"/>
        </w:rPr>
        <w:t> 2 : Leadership du gouvernement</w:t>
      </w:r>
    </w:p>
    <w:p w:rsidR="00733DCD" w:rsidRDefault="00733DCD" w:rsidP="00733DCD">
      <w:pPr>
        <w:widowControl/>
        <w:rPr>
          <w:rFonts w:ascii="Arial" w:hAnsi="Arial"/>
          <w:sz w:val="24"/>
          <w:szCs w:val="24"/>
        </w:rPr>
      </w:pPr>
    </w:p>
    <w:p w:rsidR="003163AD" w:rsidRPr="009236CE" w:rsidRDefault="003163AD" w:rsidP="00733DCD">
      <w:pPr>
        <w:widowControl/>
        <w:rPr>
          <w:rFonts w:ascii="Arial" w:hAnsi="Arial" w:cs="Arial"/>
          <w:noProof/>
          <w:sz w:val="24"/>
          <w:szCs w:val="24"/>
        </w:rPr>
      </w:pPr>
      <w:r w:rsidRPr="009236CE">
        <w:rPr>
          <w:rFonts w:ascii="Arial" w:hAnsi="Arial"/>
          <w:sz w:val="24"/>
          <w:szCs w:val="24"/>
        </w:rPr>
        <w:t xml:space="preserve">L’an dernier, le </w:t>
      </w:r>
      <w:hyperlink r:id="rId9" w:history="1">
        <w:r w:rsidRPr="009236CE">
          <w:rPr>
            <w:rFonts w:ascii="Arial" w:hAnsi="Arial"/>
            <w:sz w:val="24"/>
            <w:szCs w:val="24"/>
          </w:rPr>
          <w:t>Plan d</w:t>
        </w:r>
        <w:r w:rsidR="008D0E4B" w:rsidRPr="009236CE">
          <w:rPr>
            <w:rFonts w:ascii="Arial" w:hAnsi="Arial"/>
            <w:sz w:val="24"/>
            <w:szCs w:val="24"/>
          </w:rPr>
          <w:t>’</w:t>
        </w:r>
        <w:r w:rsidRPr="009236CE">
          <w:rPr>
            <w:rFonts w:ascii="Arial" w:hAnsi="Arial"/>
            <w:sz w:val="24"/>
            <w:szCs w:val="24"/>
          </w:rPr>
          <w:t>accessibilité du gouvernement du Manitoba</w:t>
        </w:r>
      </w:hyperlink>
      <w:r w:rsidRPr="009236CE">
        <w:rPr>
          <w:rFonts w:ascii="Arial" w:hAnsi="Arial"/>
          <w:sz w:val="24"/>
          <w:szCs w:val="24"/>
        </w:rPr>
        <w:t xml:space="preserve"> et la </w:t>
      </w:r>
      <w:hyperlink r:id="rId10" w:history="1">
        <w:r w:rsidRPr="009236CE">
          <w:rPr>
            <w:rFonts w:ascii="Arial" w:hAnsi="Arial"/>
            <w:sz w:val="24"/>
            <w:szCs w:val="24"/>
          </w:rPr>
          <w:t>Politique d</w:t>
        </w:r>
        <w:r w:rsidR="008D0E4B" w:rsidRPr="009236CE">
          <w:rPr>
            <w:rFonts w:ascii="Arial" w:hAnsi="Arial"/>
            <w:sz w:val="24"/>
            <w:szCs w:val="24"/>
          </w:rPr>
          <w:t>’</w:t>
        </w:r>
        <w:r w:rsidRPr="009236CE">
          <w:rPr>
            <w:rFonts w:ascii="Arial" w:hAnsi="Arial"/>
            <w:sz w:val="24"/>
            <w:szCs w:val="24"/>
          </w:rPr>
          <w:t>accessibilité au service à la clientèle du gouvernement du Manitoba</w:t>
        </w:r>
      </w:hyperlink>
      <w:r w:rsidRPr="009236CE">
        <w:rPr>
          <w:rFonts w:ascii="Arial" w:hAnsi="Arial"/>
          <w:sz w:val="24"/>
          <w:szCs w:val="24"/>
        </w:rPr>
        <w:t xml:space="preserve"> ont été mis en </w:t>
      </w:r>
      <w:proofErr w:type="gramStart"/>
      <w:r w:rsidRPr="009236CE">
        <w:rPr>
          <w:rFonts w:ascii="Arial" w:hAnsi="Arial"/>
          <w:sz w:val="24"/>
          <w:szCs w:val="24"/>
        </w:rPr>
        <w:t>œuvre</w:t>
      </w:r>
      <w:proofErr w:type="gramEnd"/>
      <w:r w:rsidRPr="009236CE">
        <w:rPr>
          <w:rFonts w:ascii="Arial" w:hAnsi="Arial"/>
          <w:sz w:val="24"/>
          <w:szCs w:val="24"/>
        </w:rPr>
        <w:t xml:space="preserve"> afin de garantir la prestation de programmes et l’offre de services totalement accessibles, conformément aux dispositions de la Loi sur l’accessibilité pour les Manitobains. Bien que cela ne soit pas prévu par la Loi, en 2017-2018, tous les ministères auront des plans d’accessibilité qui s’appuieront sur le Plan d’accessibilité du gouvernement du Manitoba, tout en cernant des mesures à prendre qui soient conformes aux priorités et aux programmes de chaque ministère. La Commission de la fonction publique joue un rôle de chef de file en ce qui concerne la coordination de ces initiatives et la formation en ligne de tous les fonctionnaires pour ce qui est de la Loi sur l’accessibilité pour les Manitobains et de l’accessibilité du service à la clientèle. Le Bureau des personnes handicapées appuiera la Commission de la fonction publique et les coordonnateurs de l’accessibilité des ministères afin de veiller à ce que les politiques, programmes et services du gouvernement soient dépourvus de barrières, y compris dans les régions rurales et le Nord.</w:t>
      </w:r>
    </w:p>
    <w:p w:rsidR="00733DCD" w:rsidRDefault="00733DCD" w:rsidP="00733DCD">
      <w:pPr>
        <w:widowControl/>
        <w:autoSpaceDE/>
        <w:autoSpaceDN/>
        <w:adjustRightInd/>
        <w:rPr>
          <w:rFonts w:ascii="Arial" w:hAnsi="Arial"/>
          <w:sz w:val="24"/>
          <w:szCs w:val="24"/>
        </w:rPr>
      </w:pPr>
    </w:p>
    <w:p w:rsidR="003163AD" w:rsidRPr="009236CE" w:rsidRDefault="003163AD" w:rsidP="00733DCD">
      <w:pPr>
        <w:widowControl/>
        <w:autoSpaceDE/>
        <w:autoSpaceDN/>
        <w:adjustRightInd/>
        <w:rPr>
          <w:rFonts w:ascii="Arial" w:hAnsi="Arial" w:cs="Arial"/>
          <w:noProof/>
          <w:sz w:val="24"/>
          <w:szCs w:val="24"/>
        </w:rPr>
      </w:pPr>
      <w:r w:rsidRPr="009236CE">
        <w:rPr>
          <w:rFonts w:ascii="Arial" w:hAnsi="Arial"/>
          <w:sz w:val="24"/>
          <w:szCs w:val="24"/>
        </w:rPr>
        <w:t xml:space="preserve">En 2017-2018, Le Bureau des personnes handicapées coordonnera la formation et le soutien offerts aux petites municipalités, aux petits organismes, conseils et </w:t>
      </w:r>
      <w:proofErr w:type="gramStart"/>
      <w:r w:rsidRPr="009236CE">
        <w:rPr>
          <w:rFonts w:ascii="Arial" w:hAnsi="Arial"/>
          <w:sz w:val="24"/>
          <w:szCs w:val="24"/>
        </w:rPr>
        <w:t>commissions</w:t>
      </w:r>
      <w:proofErr w:type="gramEnd"/>
      <w:r w:rsidRPr="009236CE">
        <w:rPr>
          <w:rFonts w:ascii="Arial" w:hAnsi="Arial"/>
          <w:sz w:val="24"/>
          <w:szCs w:val="24"/>
        </w:rPr>
        <w:t xml:space="preserve"> qui doivent créer des plans d’accessibilité et se conformer à la norme d’accessibilité pour le service à la clientèle d’ici novembre 2017. D’autres ministères aideront le Bureau à atteindre les organisations situées dans des petites municipalités hors de Winnipeg.</w:t>
      </w:r>
    </w:p>
    <w:p w:rsidR="00733DCD" w:rsidRDefault="00733DCD" w:rsidP="00733DCD">
      <w:pPr>
        <w:widowControl/>
        <w:kinsoku w:val="0"/>
        <w:overflowPunct w:val="0"/>
        <w:autoSpaceDE/>
        <w:autoSpaceDN/>
        <w:adjustRightInd/>
        <w:textAlignment w:val="baseline"/>
        <w:rPr>
          <w:rFonts w:ascii="Arial" w:hAnsi="Arial"/>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Je suis satisfait du partenariat continu entre le Bureau des personnes handicapées et les plus grosses organisations du secteur public du Manitoba. Le partage des renseignements, des politiques et des ressources procure des avantages considérables. Un bon exemple est la formation en ligne sur l’accessibilité pour le service à la clientèle qui avait été créée à l’origine par des établissements postsecondaires en Ontario. Ainsi, l’on a adapté cette formation de l</w:t>
      </w:r>
      <w:r w:rsidR="008D0E4B" w:rsidRPr="009236CE">
        <w:rPr>
          <w:rFonts w:ascii="Arial" w:hAnsi="Arial"/>
          <w:sz w:val="24"/>
          <w:szCs w:val="24"/>
        </w:rPr>
        <w:t>’</w:t>
      </w:r>
      <w:r w:rsidRPr="009236CE">
        <w:rPr>
          <w:rFonts w:ascii="Arial" w:hAnsi="Arial"/>
          <w:sz w:val="24"/>
          <w:szCs w:val="24"/>
        </w:rPr>
        <w:t>Ontario pour les besoins des établissements postsecondaires du Manitoba</w:t>
      </w:r>
      <w:r w:rsidR="009C67E9" w:rsidRPr="009236CE">
        <w:rPr>
          <w:rFonts w:ascii="Arial" w:hAnsi="Arial"/>
          <w:sz w:val="24"/>
          <w:szCs w:val="24"/>
        </w:rPr>
        <w:t xml:space="preserve"> e</w:t>
      </w:r>
      <w:r w:rsidRPr="009236CE">
        <w:rPr>
          <w:rFonts w:ascii="Arial" w:hAnsi="Arial"/>
          <w:sz w:val="24"/>
          <w:szCs w:val="24"/>
        </w:rPr>
        <w:t>t, en 2017-2018, elle va de nouveau être modifiée pour servir aux offices régionaux de la santé et aux divisions scolaires du Manitoba.</w:t>
      </w:r>
    </w:p>
    <w:p w:rsidR="003163AD" w:rsidRPr="009236CE" w:rsidRDefault="003163AD" w:rsidP="00733DCD">
      <w:pPr>
        <w:widowControl/>
        <w:overflowPunct w:val="0"/>
        <w:autoSpaceDE/>
        <w:textAlignment w:val="baseline"/>
        <w:rPr>
          <w:rFonts w:ascii="Arial" w:hAnsi="Arial" w:cs="Arial"/>
          <w:bCs/>
          <w:noProof/>
          <w:sz w:val="24"/>
          <w:szCs w:val="24"/>
        </w:rPr>
      </w:pPr>
      <w:r w:rsidRPr="009236CE">
        <w:rPr>
          <w:rFonts w:ascii="Arial" w:hAnsi="Arial"/>
          <w:b/>
          <w:bCs/>
          <w:sz w:val="24"/>
          <w:szCs w:val="24"/>
        </w:rPr>
        <w:t>Priorité stratégique n</w:t>
      </w:r>
      <w:r w:rsidRPr="009236CE">
        <w:rPr>
          <w:rFonts w:ascii="Arial" w:hAnsi="Arial"/>
          <w:b/>
          <w:bCs/>
          <w:sz w:val="24"/>
          <w:szCs w:val="24"/>
          <w:vertAlign w:val="superscript"/>
        </w:rPr>
        <w:t>o</w:t>
      </w:r>
      <w:r w:rsidRPr="009236CE">
        <w:rPr>
          <w:rFonts w:ascii="Arial" w:hAnsi="Arial"/>
          <w:b/>
          <w:bCs/>
          <w:sz w:val="24"/>
          <w:szCs w:val="24"/>
        </w:rPr>
        <w:t> 3 : Création de ressources</w:t>
      </w:r>
    </w:p>
    <w:p w:rsidR="00733DCD" w:rsidRDefault="00733DCD" w:rsidP="00733DCD">
      <w:pPr>
        <w:widowControl/>
        <w:overflowPunct w:val="0"/>
        <w:autoSpaceDE/>
        <w:textAlignment w:val="baseline"/>
        <w:rPr>
          <w:rFonts w:ascii="Arial" w:hAnsi="Arial"/>
          <w:sz w:val="24"/>
          <w:szCs w:val="24"/>
        </w:rPr>
      </w:pPr>
    </w:p>
    <w:p w:rsidR="003163AD" w:rsidRPr="009236CE" w:rsidRDefault="003163AD" w:rsidP="00733DCD">
      <w:pPr>
        <w:widowControl/>
        <w:overflowPunct w:val="0"/>
        <w:autoSpaceDE/>
        <w:textAlignment w:val="baseline"/>
        <w:rPr>
          <w:rFonts w:ascii="Arial" w:hAnsi="Arial" w:cs="Arial"/>
          <w:noProof/>
          <w:sz w:val="24"/>
          <w:szCs w:val="24"/>
        </w:rPr>
      </w:pPr>
      <w:r w:rsidRPr="009236CE">
        <w:rPr>
          <w:rFonts w:ascii="Arial" w:hAnsi="Arial"/>
          <w:sz w:val="24"/>
          <w:szCs w:val="24"/>
        </w:rPr>
        <w:t xml:space="preserve">En 2017-2018, nous nous concentrerons sur la création d’outils visant à aider les entreprises à mettre en pratique la norme d’accessibilité pour le service à la clientèle, </w:t>
      </w:r>
      <w:proofErr w:type="gramStart"/>
      <w:r w:rsidRPr="009236CE">
        <w:rPr>
          <w:rFonts w:ascii="Arial" w:hAnsi="Arial"/>
          <w:sz w:val="24"/>
          <w:szCs w:val="24"/>
        </w:rPr>
        <w:t>car</w:t>
      </w:r>
      <w:proofErr w:type="gramEnd"/>
      <w:r w:rsidRPr="009236CE">
        <w:rPr>
          <w:rFonts w:ascii="Arial" w:hAnsi="Arial"/>
          <w:sz w:val="24"/>
          <w:szCs w:val="24"/>
        </w:rPr>
        <w:t xml:space="preserve"> la date limite, soit novembre 2018, approche. De plus, le Bureau des personnes handicapées publiera une brochure d’introduction, des fiches de renseignements, des exemples de politiques et d’autres documents à l’appui de la future norme d’accessibilité dans le domaine de l’emploi. Ces documents seront publiés lorsque la norme deviendra règlement.</w:t>
      </w:r>
    </w:p>
    <w:p w:rsidR="00733DCD" w:rsidRDefault="00733DCD" w:rsidP="00733DCD">
      <w:pPr>
        <w:widowControl/>
        <w:overflowPunct w:val="0"/>
        <w:autoSpaceDE/>
        <w:textAlignment w:val="baseline"/>
        <w:rPr>
          <w:rFonts w:ascii="Arial" w:hAnsi="Arial"/>
          <w:sz w:val="24"/>
          <w:szCs w:val="24"/>
        </w:rPr>
      </w:pPr>
    </w:p>
    <w:p w:rsidR="003163AD" w:rsidRPr="009236CE" w:rsidRDefault="003163AD" w:rsidP="00733DCD">
      <w:pPr>
        <w:widowControl/>
        <w:overflowPunct w:val="0"/>
        <w:autoSpaceDE/>
        <w:textAlignment w:val="baseline"/>
        <w:rPr>
          <w:rFonts w:ascii="Arial" w:hAnsi="Arial" w:cs="Arial"/>
          <w:noProof/>
          <w:sz w:val="24"/>
          <w:szCs w:val="24"/>
        </w:rPr>
      </w:pPr>
      <w:r w:rsidRPr="009236CE">
        <w:rPr>
          <w:rFonts w:ascii="Arial" w:hAnsi="Arial"/>
          <w:sz w:val="24"/>
          <w:szCs w:val="24"/>
        </w:rPr>
        <w:t xml:space="preserve">Le Bureau des personnes handicapées conseillera les autres organisations qui doivent </w:t>
      </w:r>
      <w:proofErr w:type="gramStart"/>
      <w:r w:rsidRPr="009236CE">
        <w:rPr>
          <w:rFonts w:ascii="Arial" w:hAnsi="Arial"/>
          <w:sz w:val="24"/>
          <w:szCs w:val="24"/>
        </w:rPr>
        <w:t>créer</w:t>
      </w:r>
      <w:proofErr w:type="gramEnd"/>
      <w:r w:rsidRPr="009236CE">
        <w:rPr>
          <w:rFonts w:ascii="Arial" w:hAnsi="Arial"/>
          <w:sz w:val="24"/>
          <w:szCs w:val="24"/>
        </w:rPr>
        <w:t xml:space="preserve"> des ressources et continuera à étoffer les renseignements et les ressources conservés sur son site </w:t>
      </w:r>
      <w:hyperlink r:id="rId11" w:history="1">
        <w:r w:rsidRPr="009236CE">
          <w:rPr>
            <w:rStyle w:val="Hyperlink"/>
            <w:rFonts w:ascii="Arial" w:hAnsi="Arial"/>
            <w:color w:val="auto"/>
            <w:sz w:val="24"/>
            <w:szCs w:val="24"/>
          </w:rPr>
          <w:t>www.AccessibilityMB.ca</w:t>
        </w:r>
      </w:hyperlink>
      <w:r w:rsidRPr="009236CE">
        <w:rPr>
          <w:rFonts w:ascii="Arial" w:hAnsi="Arial"/>
          <w:sz w:val="24"/>
          <w:szCs w:val="24"/>
        </w:rPr>
        <w:t xml:space="preserve"> convivial et accessible. Ce site sera mis à jour en 2017-2018 afin d’améliorer l’accès à des ressources précieuses créées au Manitoba et dans d’autres endroits par des personnes à la fine pointe des questions d’accessibilité.</w:t>
      </w:r>
    </w:p>
    <w:p w:rsidR="00733DCD" w:rsidRDefault="00733DCD" w:rsidP="00733DCD">
      <w:pPr>
        <w:widowControl/>
        <w:kinsoku w:val="0"/>
        <w:overflowPunct w:val="0"/>
        <w:autoSpaceDE/>
        <w:autoSpaceDN/>
        <w:adjustRightInd/>
        <w:textAlignment w:val="baseline"/>
        <w:rPr>
          <w:rFonts w:ascii="Arial" w:hAnsi="Arial"/>
          <w:b/>
          <w:bCs/>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bCs/>
          <w:noProof/>
          <w:sz w:val="24"/>
          <w:szCs w:val="24"/>
        </w:rPr>
      </w:pPr>
      <w:r w:rsidRPr="009236CE">
        <w:rPr>
          <w:rFonts w:ascii="Arial" w:hAnsi="Arial"/>
          <w:b/>
          <w:bCs/>
          <w:sz w:val="24"/>
          <w:szCs w:val="24"/>
        </w:rPr>
        <w:t>Priorité stratégique n</w:t>
      </w:r>
      <w:r w:rsidRPr="009236CE">
        <w:rPr>
          <w:rFonts w:ascii="Arial" w:hAnsi="Arial"/>
          <w:b/>
          <w:bCs/>
          <w:sz w:val="24"/>
          <w:szCs w:val="24"/>
          <w:vertAlign w:val="superscript"/>
        </w:rPr>
        <w:t>o</w:t>
      </w:r>
      <w:r w:rsidRPr="009236CE">
        <w:rPr>
          <w:rFonts w:ascii="Arial" w:hAnsi="Arial"/>
          <w:b/>
          <w:bCs/>
          <w:sz w:val="24"/>
          <w:szCs w:val="24"/>
        </w:rPr>
        <w:t> 4 : Formation</w:t>
      </w:r>
    </w:p>
    <w:p w:rsidR="00733DCD" w:rsidRDefault="00733DCD" w:rsidP="00733DCD">
      <w:pPr>
        <w:widowControl/>
        <w:kinsoku w:val="0"/>
        <w:overflowPunct w:val="0"/>
        <w:autoSpaceDE/>
        <w:autoSpaceDN/>
        <w:adjustRightInd/>
        <w:textAlignment w:val="baseline"/>
        <w:rPr>
          <w:rFonts w:ascii="Arial" w:hAnsi="Arial"/>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 xml:space="preserve">Chaque année, le Manitoba fête la Semaine manitobaine de sensibilisation à l’accessibilité au début du mois de juin, afin de sensibiliser le public et de célébrer les </w:t>
      </w:r>
      <w:proofErr w:type="gramStart"/>
      <w:r w:rsidRPr="009236CE">
        <w:rPr>
          <w:rFonts w:ascii="Arial" w:hAnsi="Arial"/>
          <w:sz w:val="24"/>
          <w:szCs w:val="24"/>
        </w:rPr>
        <w:t>contributions</w:t>
      </w:r>
      <w:proofErr w:type="gramEnd"/>
      <w:r w:rsidRPr="009236CE">
        <w:rPr>
          <w:rFonts w:ascii="Arial" w:hAnsi="Arial"/>
          <w:sz w:val="24"/>
          <w:szCs w:val="24"/>
        </w:rPr>
        <w:t xml:space="preserve"> importantes des personnes handicapées de la province. En 2017, le Bureau des personnes handicapées organisera une manifestation autour du thème de la valeur de l’accessibilité en ce qui concerne le service à la clientèle et l’emploi. Le public visé par cette manifestation est le secteur privé, qui doit se conformer à la norme d’accessibilité pour le service à la clientèle d’ici 2018. Une analyse de rentabilisation sera présentée aux participants par la conférencière Rachael Stafford, de Rocky Mountain ADA, au Colorado, où elle aide les entreprises à se mettre en conformité avec la loi intitulée </w:t>
      </w:r>
      <w:proofErr w:type="spellStart"/>
      <w:r w:rsidRPr="009236CE">
        <w:rPr>
          <w:rFonts w:ascii="Arial" w:hAnsi="Arial"/>
          <w:sz w:val="24"/>
          <w:szCs w:val="24"/>
        </w:rPr>
        <w:t>Americans</w:t>
      </w:r>
      <w:proofErr w:type="spellEnd"/>
      <w:r w:rsidRPr="009236CE">
        <w:rPr>
          <w:rFonts w:ascii="Arial" w:hAnsi="Arial"/>
          <w:sz w:val="24"/>
          <w:szCs w:val="24"/>
        </w:rPr>
        <w:t xml:space="preserve"> with Disabilities </w:t>
      </w:r>
      <w:proofErr w:type="spellStart"/>
      <w:r w:rsidRPr="009236CE">
        <w:rPr>
          <w:rFonts w:ascii="Arial" w:hAnsi="Arial"/>
          <w:sz w:val="24"/>
          <w:szCs w:val="24"/>
        </w:rPr>
        <w:t>Act</w:t>
      </w:r>
      <w:proofErr w:type="spellEnd"/>
      <w:r w:rsidRPr="009236CE">
        <w:rPr>
          <w:rFonts w:ascii="Arial" w:hAnsi="Arial"/>
          <w:sz w:val="24"/>
          <w:szCs w:val="24"/>
        </w:rPr>
        <w:t xml:space="preserve"> (ADA). Des entreprises et organisations locales seront également présentes à l’occasion de cette manifestation et durant toute la semaine, afin d’expliquer ce qu’elles ont fait pour améliorer l’accessibilité. Nous adressons tous nos remerciements aux entreprises et organisations qui participeront à cette manifestation, notamment les organisations de personnes handicapées qui appuient la Loi en organisant des consultations, et en offrant de la formation et des services adaptés.</w:t>
      </w:r>
    </w:p>
    <w:p w:rsidR="00733DCD" w:rsidRDefault="00733DCD" w:rsidP="00733DCD">
      <w:pPr>
        <w:widowControl/>
        <w:kinsoku w:val="0"/>
        <w:overflowPunct w:val="0"/>
        <w:autoSpaceDE/>
        <w:autoSpaceDN/>
        <w:adjustRightInd/>
        <w:textAlignment w:val="baseline"/>
        <w:rPr>
          <w:rFonts w:ascii="Arial" w:hAnsi="Arial"/>
          <w:sz w:val="24"/>
          <w:szCs w:val="24"/>
        </w:rPr>
      </w:pPr>
    </w:p>
    <w:p w:rsidR="00733DCD" w:rsidRDefault="003163AD" w:rsidP="00733DCD">
      <w:pPr>
        <w:widowControl/>
        <w:kinsoku w:val="0"/>
        <w:overflowPunct w:val="0"/>
        <w:autoSpaceDE/>
        <w:autoSpaceDN/>
        <w:adjustRightInd/>
        <w:textAlignment w:val="baseline"/>
        <w:rPr>
          <w:rFonts w:ascii="Arial" w:hAnsi="Arial"/>
          <w:sz w:val="24"/>
          <w:szCs w:val="24"/>
        </w:rPr>
      </w:pPr>
      <w:r w:rsidRPr="009236CE">
        <w:rPr>
          <w:rFonts w:ascii="Arial" w:hAnsi="Arial"/>
          <w:sz w:val="24"/>
          <w:szCs w:val="24"/>
        </w:rPr>
        <w:t xml:space="preserve">En 2017-2018, Le Bureau des personnes handicapées continuera à offrir régulièrement, à Winnipeg et dans toute la province, de la formation sur la façon de créer un plan </w:t>
      </w:r>
      <w:proofErr w:type="gramStart"/>
      <w:r w:rsidRPr="009236CE">
        <w:rPr>
          <w:rFonts w:ascii="Arial" w:hAnsi="Arial"/>
          <w:sz w:val="24"/>
          <w:szCs w:val="24"/>
        </w:rPr>
        <w:t>d’accessibilité</w:t>
      </w:r>
      <w:proofErr w:type="gramEnd"/>
      <w:r w:rsidRPr="009236CE">
        <w:rPr>
          <w:rFonts w:ascii="Arial" w:hAnsi="Arial"/>
          <w:sz w:val="24"/>
          <w:szCs w:val="24"/>
        </w:rPr>
        <w:t xml:space="preserve"> et de mettre en œuvre la norme en matière de service à la clientèle. Le Bureau a l’intention de former toutes les organisations qui doivent se conformer à la norme au plus tard en 2017. Le Bureau collaborera aussi avec la Commission de la fonction publique pour faire en sorte que tous les fonctionnaires reçoivent une formation en ligne sur la Loi sur l</w:t>
      </w:r>
      <w:r w:rsidR="008D0E4B" w:rsidRPr="009236CE">
        <w:rPr>
          <w:rFonts w:ascii="Arial" w:hAnsi="Arial"/>
          <w:sz w:val="24"/>
          <w:szCs w:val="24"/>
        </w:rPr>
        <w:t>’</w:t>
      </w:r>
      <w:r w:rsidRPr="009236CE">
        <w:rPr>
          <w:rFonts w:ascii="Arial" w:hAnsi="Arial"/>
          <w:sz w:val="24"/>
          <w:szCs w:val="24"/>
        </w:rPr>
        <w:t xml:space="preserve">accessibilité pour les Manitobains et l’accessibilité du service à la clientèle. Les ministères seront invités à incorporer la </w:t>
      </w:r>
      <w:bookmarkStart w:id="0" w:name="_GoBack"/>
      <w:bookmarkEnd w:id="0"/>
      <w:r w:rsidRPr="009236CE">
        <w:rPr>
          <w:rFonts w:ascii="Arial" w:hAnsi="Arial"/>
          <w:sz w:val="24"/>
          <w:szCs w:val="24"/>
        </w:rPr>
        <w:t xml:space="preserve">formation relative à l’accessibilité à d’autres formations connexes, par exemple en visant les employeurs. </w:t>
      </w:r>
    </w:p>
    <w:p w:rsidR="003163AD" w:rsidRPr="009236CE" w:rsidRDefault="003163AD" w:rsidP="00733DCD">
      <w:pPr>
        <w:widowControl/>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Le Bureau continuera à offrir de la formation et des présentations à des groupes d’entreprises, telles les chambres de commerce et les organisations professionnelles. Le nombre de demandes continue à croître et le nombre de présentations et de formations en 2017-2018 sera le plus élevé depuis que la Loi a été promulguée en 2013.</w:t>
      </w:r>
    </w:p>
    <w:p w:rsidR="00733DCD" w:rsidRDefault="00733DCD" w:rsidP="00733DCD">
      <w:pPr>
        <w:widowControl/>
        <w:kinsoku w:val="0"/>
        <w:overflowPunct w:val="0"/>
        <w:autoSpaceDE/>
        <w:autoSpaceDN/>
        <w:adjustRightInd/>
        <w:textAlignment w:val="baseline"/>
        <w:rPr>
          <w:rFonts w:ascii="Arial" w:hAnsi="Arial"/>
          <w:b/>
          <w:bCs/>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bCs/>
          <w:noProof/>
          <w:sz w:val="24"/>
          <w:szCs w:val="24"/>
        </w:rPr>
      </w:pPr>
      <w:r w:rsidRPr="009236CE">
        <w:rPr>
          <w:rFonts w:ascii="Arial" w:hAnsi="Arial"/>
          <w:b/>
          <w:bCs/>
          <w:sz w:val="24"/>
          <w:szCs w:val="24"/>
        </w:rPr>
        <w:t>Priorité stratégique n</w:t>
      </w:r>
      <w:r w:rsidRPr="009236CE">
        <w:rPr>
          <w:rFonts w:ascii="Arial" w:hAnsi="Arial"/>
          <w:b/>
          <w:bCs/>
          <w:sz w:val="24"/>
          <w:szCs w:val="24"/>
          <w:vertAlign w:val="superscript"/>
        </w:rPr>
        <w:t>o</w:t>
      </w:r>
      <w:r w:rsidRPr="009236CE">
        <w:rPr>
          <w:rFonts w:ascii="Arial" w:hAnsi="Arial"/>
          <w:b/>
          <w:bCs/>
          <w:sz w:val="24"/>
          <w:szCs w:val="24"/>
        </w:rPr>
        <w:t> 5 : Sensibilisation du public</w:t>
      </w:r>
    </w:p>
    <w:p w:rsidR="00733DCD" w:rsidRDefault="00733DCD" w:rsidP="00733DCD">
      <w:pPr>
        <w:widowControl/>
        <w:kinsoku w:val="0"/>
        <w:overflowPunct w:val="0"/>
        <w:autoSpaceDE/>
        <w:autoSpaceDN/>
        <w:adjustRightInd/>
        <w:textAlignment w:val="baseline"/>
        <w:rPr>
          <w:rFonts w:ascii="Arial" w:hAnsi="Arial"/>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 xml:space="preserve">En 2017-18, nous avons l’intention de faire le nécessaire pour sensibiliser bien davantage à la Loi sur l’accessibilité pour les Manitobains toutes les entreprises et </w:t>
      </w:r>
      <w:proofErr w:type="gramStart"/>
      <w:r w:rsidRPr="009236CE">
        <w:rPr>
          <w:rFonts w:ascii="Arial" w:hAnsi="Arial"/>
          <w:sz w:val="24"/>
          <w:szCs w:val="24"/>
        </w:rPr>
        <w:t>organisations</w:t>
      </w:r>
      <w:proofErr w:type="gramEnd"/>
      <w:r w:rsidRPr="009236CE">
        <w:rPr>
          <w:rFonts w:ascii="Arial" w:hAnsi="Arial"/>
          <w:sz w:val="24"/>
          <w:szCs w:val="24"/>
        </w:rPr>
        <w:t xml:space="preserve"> qui doivent se conformer à la norme d’accessibilité pour le service à la clientèle d’ici novembre 2018. Le Bureau travaille en étroite collaboration avec les ministères et les organisations du secteur public qui se sont faits les champions de l’accessibilité. En outre, il prendra contact avec des groupes du secteur privé qui peuvent l’aider à atteindre les entreprises et les organisations communautaires, tels la Chambre de commerce, </w:t>
      </w:r>
      <w:proofErr w:type="spellStart"/>
      <w:r w:rsidRPr="009236CE">
        <w:rPr>
          <w:rFonts w:ascii="Arial" w:hAnsi="Arial"/>
          <w:sz w:val="24"/>
          <w:szCs w:val="24"/>
        </w:rPr>
        <w:t>Centraide</w:t>
      </w:r>
      <w:proofErr w:type="spellEnd"/>
      <w:r w:rsidRPr="009236CE">
        <w:rPr>
          <w:rFonts w:ascii="Arial" w:hAnsi="Arial"/>
          <w:sz w:val="24"/>
          <w:szCs w:val="24"/>
        </w:rPr>
        <w:t xml:space="preserve"> et des organisations religieuses. Il trouvera également des occasions uniques de sensibiliser le public, par exemple en intégrant un volet sur l’accessibilité pour le service à la clientèle dans la formation des nombreux bénévoles qui doivent s’occuper des athlètes et des spectateurs à l’occasion des Jeux d’été du Canada en juillet 2017.</w:t>
      </w:r>
    </w:p>
    <w:p w:rsidR="00733DCD" w:rsidRDefault="00733DCD" w:rsidP="00733DCD">
      <w:pPr>
        <w:widowControl/>
        <w:kinsoku w:val="0"/>
        <w:overflowPunct w:val="0"/>
        <w:autoSpaceDE/>
        <w:autoSpaceDN/>
        <w:adjustRightInd/>
        <w:textAlignment w:val="baseline"/>
        <w:rPr>
          <w:rFonts w:ascii="Arial" w:hAnsi="Arial"/>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 xml:space="preserve">En 2017-2018, le Bureau des personnes handicapées élaborera aussi une stratégie commerciale centrée initialement sur ce que signifie l’accessibilité et sur son importance </w:t>
      </w:r>
      <w:proofErr w:type="gramStart"/>
      <w:r w:rsidRPr="009236CE">
        <w:rPr>
          <w:rFonts w:ascii="Arial" w:hAnsi="Arial"/>
          <w:sz w:val="24"/>
          <w:szCs w:val="24"/>
        </w:rPr>
        <w:t>pour</w:t>
      </w:r>
      <w:proofErr w:type="gramEnd"/>
      <w:r w:rsidRPr="009236CE">
        <w:rPr>
          <w:rFonts w:ascii="Arial" w:hAnsi="Arial"/>
          <w:sz w:val="24"/>
          <w:szCs w:val="24"/>
        </w:rPr>
        <w:t xml:space="preserve"> tous.</w:t>
      </w:r>
    </w:p>
    <w:p w:rsidR="00733DCD" w:rsidRDefault="00733DCD" w:rsidP="00733DCD">
      <w:pPr>
        <w:widowControl/>
        <w:kinsoku w:val="0"/>
        <w:overflowPunct w:val="0"/>
        <w:autoSpaceDE/>
        <w:autoSpaceDN/>
        <w:adjustRightInd/>
        <w:textAlignment w:val="baseline"/>
        <w:rPr>
          <w:rFonts w:ascii="Arial" w:hAnsi="Arial"/>
          <w:b/>
          <w:bCs/>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bCs/>
          <w:noProof/>
          <w:sz w:val="24"/>
          <w:szCs w:val="24"/>
        </w:rPr>
      </w:pPr>
      <w:r w:rsidRPr="009236CE">
        <w:rPr>
          <w:rFonts w:ascii="Arial" w:hAnsi="Arial"/>
          <w:b/>
          <w:bCs/>
          <w:sz w:val="24"/>
          <w:szCs w:val="24"/>
        </w:rPr>
        <w:t>Priorité stratégique n</w:t>
      </w:r>
      <w:r w:rsidRPr="009236CE">
        <w:rPr>
          <w:rFonts w:ascii="Arial" w:hAnsi="Arial"/>
          <w:b/>
          <w:bCs/>
          <w:sz w:val="24"/>
          <w:szCs w:val="24"/>
          <w:vertAlign w:val="superscript"/>
        </w:rPr>
        <w:t>o</w:t>
      </w:r>
      <w:r w:rsidRPr="009236CE">
        <w:rPr>
          <w:rFonts w:ascii="Arial" w:hAnsi="Arial"/>
          <w:b/>
          <w:bCs/>
          <w:sz w:val="24"/>
          <w:szCs w:val="24"/>
        </w:rPr>
        <w:t> 6 : Conformité</w:t>
      </w:r>
    </w:p>
    <w:p w:rsidR="00733DCD" w:rsidRDefault="00733DCD" w:rsidP="00733DCD">
      <w:pPr>
        <w:widowControl/>
        <w:overflowPunct w:val="0"/>
        <w:textAlignment w:val="baseline"/>
        <w:rPr>
          <w:rFonts w:ascii="Arial" w:hAnsi="Arial"/>
          <w:sz w:val="24"/>
          <w:szCs w:val="24"/>
        </w:rPr>
      </w:pPr>
    </w:p>
    <w:p w:rsidR="003163AD" w:rsidRPr="009236CE" w:rsidRDefault="003163AD" w:rsidP="00733DCD">
      <w:pPr>
        <w:widowControl/>
        <w:overflowPunct w:val="0"/>
        <w:textAlignment w:val="baseline"/>
        <w:rPr>
          <w:rFonts w:ascii="Arial" w:hAnsi="Arial" w:cs="Arial"/>
          <w:noProof/>
          <w:sz w:val="24"/>
          <w:szCs w:val="24"/>
        </w:rPr>
      </w:pPr>
      <w:r w:rsidRPr="009236CE">
        <w:rPr>
          <w:rFonts w:ascii="Arial" w:hAnsi="Arial"/>
          <w:sz w:val="24"/>
          <w:szCs w:val="24"/>
        </w:rPr>
        <w:t>En décembre 2016, j’ai nommé Jay Rodgers, sous-ministre des Familles, directeur chargé de l’application de la Loi sur l’accessibilité pour les Manitobains. Depuis, le sous-ministre a choisi des membres du personnel du ministère qui aideront son bureau à élaborer un cadre stratégique en matière de conformité à la Loi. Le cadre a pour objet de faciliter la conformité avec la Loi et les normes.</w:t>
      </w:r>
    </w:p>
    <w:p w:rsidR="00733DCD" w:rsidRDefault="00733DCD" w:rsidP="00733DCD">
      <w:pPr>
        <w:widowControl/>
        <w:overflowPunct w:val="0"/>
        <w:textAlignment w:val="baseline"/>
        <w:rPr>
          <w:rFonts w:ascii="Arial" w:hAnsi="Arial"/>
          <w:sz w:val="24"/>
          <w:szCs w:val="24"/>
        </w:rPr>
      </w:pPr>
    </w:p>
    <w:p w:rsidR="003163AD" w:rsidRPr="009236CE" w:rsidRDefault="003163AD" w:rsidP="00733DCD">
      <w:pPr>
        <w:widowControl/>
        <w:overflowPunct w:val="0"/>
        <w:textAlignment w:val="baseline"/>
        <w:rPr>
          <w:rFonts w:ascii="Arial" w:hAnsi="Arial" w:cs="Arial"/>
          <w:noProof/>
          <w:sz w:val="24"/>
          <w:szCs w:val="24"/>
        </w:rPr>
      </w:pPr>
      <w:r w:rsidRPr="009236CE">
        <w:rPr>
          <w:rFonts w:ascii="Arial" w:hAnsi="Arial"/>
          <w:sz w:val="24"/>
          <w:szCs w:val="24"/>
        </w:rPr>
        <w:t>Tous les partenariats et alliances formés, et les activités d’éducation entreprises autour du thème de la conformité respecteront l’esprit de la Loi. Afin d’appuyer les activités axées sur la conformité, le gouvernement du Manitoba informera les intervenants sur leurs responsabilités prévues par la Loi, et il les consultera sur les normes existantes et en cours de rédaction.</w:t>
      </w:r>
    </w:p>
    <w:p w:rsidR="00733DCD" w:rsidRDefault="00733DCD" w:rsidP="00733DCD">
      <w:pPr>
        <w:widowControl/>
        <w:overflowPunct w:val="0"/>
        <w:textAlignment w:val="baseline"/>
        <w:rPr>
          <w:rFonts w:ascii="Arial" w:hAnsi="Arial"/>
          <w:sz w:val="24"/>
          <w:szCs w:val="24"/>
        </w:rPr>
      </w:pPr>
    </w:p>
    <w:p w:rsidR="003163AD" w:rsidRDefault="003163AD" w:rsidP="00733DCD">
      <w:pPr>
        <w:widowControl/>
        <w:overflowPunct w:val="0"/>
        <w:textAlignment w:val="baseline"/>
        <w:rPr>
          <w:rFonts w:ascii="Arial" w:hAnsi="Arial"/>
          <w:sz w:val="24"/>
          <w:szCs w:val="24"/>
        </w:rPr>
      </w:pPr>
      <w:r w:rsidRPr="009236CE">
        <w:rPr>
          <w:rFonts w:ascii="Arial" w:hAnsi="Arial"/>
          <w:sz w:val="24"/>
          <w:szCs w:val="24"/>
        </w:rPr>
        <w:t>Les priorités dans ce domaine sont les suivantes :</w:t>
      </w:r>
    </w:p>
    <w:p w:rsidR="00733DCD" w:rsidRPr="009236CE" w:rsidRDefault="00733DCD" w:rsidP="00733DCD">
      <w:pPr>
        <w:widowControl/>
        <w:overflowPunct w:val="0"/>
        <w:textAlignment w:val="baseline"/>
        <w:rPr>
          <w:rFonts w:ascii="Arial" w:hAnsi="Arial" w:cs="Arial"/>
          <w:noProof/>
          <w:sz w:val="24"/>
          <w:szCs w:val="24"/>
        </w:rPr>
      </w:pPr>
    </w:p>
    <w:p w:rsidR="003163AD" w:rsidRPr="009236CE" w:rsidRDefault="003163AD" w:rsidP="00733DCD">
      <w:pPr>
        <w:pStyle w:val="ListParagraph"/>
        <w:widowControl/>
        <w:numPr>
          <w:ilvl w:val="0"/>
          <w:numId w:val="12"/>
        </w:numPr>
        <w:snapToGrid/>
        <w:ind w:left="360"/>
        <w:rPr>
          <w:rFonts w:ascii="Arial" w:hAnsi="Arial" w:cs="Arial"/>
          <w:noProof/>
          <w:szCs w:val="24"/>
        </w:rPr>
      </w:pPr>
      <w:r w:rsidRPr="009236CE">
        <w:rPr>
          <w:rFonts w:ascii="Arial" w:hAnsi="Arial"/>
          <w:szCs w:val="24"/>
        </w:rPr>
        <w:t>Éduquer tous les intervenants sur les exigences de la Loi sur l</w:t>
      </w:r>
      <w:r w:rsidR="008D0E4B" w:rsidRPr="009236CE">
        <w:rPr>
          <w:rFonts w:ascii="Arial" w:hAnsi="Arial"/>
          <w:szCs w:val="24"/>
        </w:rPr>
        <w:t>’</w:t>
      </w:r>
      <w:r w:rsidRPr="009236CE">
        <w:rPr>
          <w:rFonts w:ascii="Arial" w:hAnsi="Arial"/>
          <w:szCs w:val="24"/>
        </w:rPr>
        <w:t>accessibilité pour les Manitobains.</w:t>
      </w:r>
    </w:p>
    <w:p w:rsidR="003163AD" w:rsidRPr="009236CE" w:rsidRDefault="003163AD" w:rsidP="00733DCD">
      <w:pPr>
        <w:pStyle w:val="ListParagraph"/>
        <w:widowControl/>
        <w:numPr>
          <w:ilvl w:val="0"/>
          <w:numId w:val="12"/>
        </w:numPr>
        <w:snapToGrid/>
        <w:ind w:left="360"/>
        <w:rPr>
          <w:rFonts w:ascii="Arial" w:hAnsi="Arial" w:cs="Arial"/>
          <w:noProof/>
          <w:szCs w:val="24"/>
        </w:rPr>
      </w:pPr>
      <w:r w:rsidRPr="009236CE">
        <w:rPr>
          <w:rFonts w:ascii="Arial" w:hAnsi="Arial"/>
          <w:szCs w:val="24"/>
        </w:rPr>
        <w:t>Former des rapports de coopération et de consultation avec les intervenants.</w:t>
      </w:r>
    </w:p>
    <w:p w:rsidR="003163AD" w:rsidRPr="009236CE" w:rsidRDefault="003163AD" w:rsidP="00733DCD">
      <w:pPr>
        <w:pStyle w:val="ListParagraph"/>
        <w:widowControl/>
        <w:numPr>
          <w:ilvl w:val="0"/>
          <w:numId w:val="12"/>
        </w:numPr>
        <w:snapToGrid/>
        <w:ind w:left="360"/>
        <w:rPr>
          <w:rFonts w:ascii="Arial" w:hAnsi="Arial" w:cs="Arial"/>
          <w:noProof/>
          <w:szCs w:val="24"/>
        </w:rPr>
      </w:pPr>
      <w:r w:rsidRPr="009236CE">
        <w:rPr>
          <w:rFonts w:ascii="Arial" w:hAnsi="Arial"/>
          <w:szCs w:val="24"/>
        </w:rPr>
        <w:t>Fournir des renseignements détaillés sur les mesures à prendre en vue de se conformer à la Loi.</w:t>
      </w:r>
    </w:p>
    <w:p w:rsidR="003163AD" w:rsidRPr="009236CE" w:rsidRDefault="003163AD" w:rsidP="00733DCD">
      <w:pPr>
        <w:pStyle w:val="ListParagraph"/>
        <w:widowControl/>
        <w:numPr>
          <w:ilvl w:val="0"/>
          <w:numId w:val="12"/>
        </w:numPr>
        <w:snapToGrid/>
        <w:ind w:left="360"/>
        <w:rPr>
          <w:rFonts w:ascii="Arial" w:hAnsi="Arial" w:cs="Arial"/>
          <w:noProof/>
          <w:szCs w:val="24"/>
        </w:rPr>
      </w:pPr>
      <w:r w:rsidRPr="009236CE">
        <w:rPr>
          <w:rFonts w:ascii="Arial" w:hAnsi="Arial"/>
          <w:szCs w:val="24"/>
        </w:rPr>
        <w:t xml:space="preserve">Mettre en œuvre une approche de </w:t>
      </w:r>
      <w:r w:rsidR="003A0C0D" w:rsidRPr="009236CE">
        <w:rPr>
          <w:rFonts w:ascii="Arial" w:hAnsi="Arial"/>
          <w:szCs w:val="24"/>
        </w:rPr>
        <w:t>contr</w:t>
      </w:r>
      <w:r w:rsidR="00901BFB">
        <w:rPr>
          <w:rFonts w:ascii="Arial" w:hAnsi="Arial"/>
          <w:szCs w:val="24"/>
        </w:rPr>
        <w:t>ô</w:t>
      </w:r>
      <w:r w:rsidR="003A0C0D" w:rsidRPr="009236CE">
        <w:rPr>
          <w:rFonts w:ascii="Arial" w:hAnsi="Arial"/>
          <w:szCs w:val="24"/>
        </w:rPr>
        <w:t>le</w:t>
      </w:r>
      <w:r w:rsidRPr="009236CE">
        <w:rPr>
          <w:rFonts w:ascii="Arial" w:hAnsi="Arial"/>
          <w:szCs w:val="24"/>
        </w:rPr>
        <w:t xml:space="preserve"> et d</w:t>
      </w:r>
      <w:r w:rsidR="008D0E4B" w:rsidRPr="009236CE">
        <w:rPr>
          <w:rFonts w:ascii="Arial" w:hAnsi="Arial"/>
          <w:szCs w:val="24"/>
        </w:rPr>
        <w:t>’</w:t>
      </w:r>
      <w:r w:rsidRPr="009236CE">
        <w:rPr>
          <w:rFonts w:ascii="Arial" w:hAnsi="Arial"/>
          <w:szCs w:val="24"/>
        </w:rPr>
        <w:t>évaluation en matière de conformité à la Loi.</w:t>
      </w:r>
    </w:p>
    <w:p w:rsidR="003163AD" w:rsidRPr="00733DCD" w:rsidRDefault="003163AD" w:rsidP="00733DCD">
      <w:pPr>
        <w:pStyle w:val="ListParagraph"/>
        <w:widowControl/>
        <w:numPr>
          <w:ilvl w:val="0"/>
          <w:numId w:val="12"/>
        </w:numPr>
        <w:snapToGrid/>
        <w:ind w:left="360"/>
        <w:rPr>
          <w:rFonts w:ascii="Arial" w:hAnsi="Arial" w:cs="Arial"/>
          <w:noProof/>
          <w:szCs w:val="24"/>
        </w:rPr>
      </w:pPr>
      <w:r w:rsidRPr="009236CE">
        <w:rPr>
          <w:rFonts w:ascii="Arial" w:hAnsi="Arial"/>
          <w:szCs w:val="24"/>
        </w:rPr>
        <w:t>Établir une stratégie d</w:t>
      </w:r>
      <w:r w:rsidR="008D0E4B" w:rsidRPr="009236CE">
        <w:rPr>
          <w:rFonts w:ascii="Arial" w:hAnsi="Arial"/>
          <w:szCs w:val="24"/>
        </w:rPr>
        <w:t>’</w:t>
      </w:r>
      <w:r w:rsidRPr="009236CE">
        <w:rPr>
          <w:rFonts w:ascii="Arial" w:hAnsi="Arial"/>
          <w:szCs w:val="24"/>
        </w:rPr>
        <w:t>application de la Loi.</w:t>
      </w:r>
    </w:p>
    <w:p w:rsidR="00733DCD" w:rsidRPr="009236CE" w:rsidRDefault="00733DCD" w:rsidP="00733DCD">
      <w:pPr>
        <w:pStyle w:val="ListParagraph"/>
        <w:widowControl/>
        <w:snapToGrid/>
        <w:ind w:left="360"/>
        <w:rPr>
          <w:rFonts w:ascii="Arial" w:hAnsi="Arial" w:cs="Arial"/>
          <w:noProof/>
          <w:szCs w:val="24"/>
        </w:rPr>
      </w:pPr>
    </w:p>
    <w:p w:rsidR="003163AD" w:rsidRDefault="003163AD" w:rsidP="00733DCD">
      <w:pPr>
        <w:widowControl/>
        <w:kinsoku w:val="0"/>
        <w:overflowPunct w:val="0"/>
        <w:autoSpaceDE/>
        <w:autoSpaceDN/>
        <w:adjustRightInd/>
        <w:textAlignment w:val="baseline"/>
        <w:rPr>
          <w:rFonts w:ascii="Arial" w:hAnsi="Arial"/>
          <w:b/>
          <w:bCs/>
          <w:sz w:val="24"/>
          <w:szCs w:val="24"/>
        </w:rPr>
      </w:pPr>
      <w:r w:rsidRPr="009236CE">
        <w:rPr>
          <w:rFonts w:ascii="Arial" w:hAnsi="Arial"/>
          <w:b/>
          <w:bCs/>
          <w:sz w:val="24"/>
          <w:szCs w:val="24"/>
        </w:rPr>
        <w:t>En conclusion</w:t>
      </w:r>
    </w:p>
    <w:p w:rsidR="00733DCD" w:rsidRPr="009236CE" w:rsidRDefault="00733DCD" w:rsidP="00733DCD">
      <w:pPr>
        <w:widowControl/>
        <w:kinsoku w:val="0"/>
        <w:overflowPunct w:val="0"/>
        <w:autoSpaceDE/>
        <w:autoSpaceDN/>
        <w:adjustRightInd/>
        <w:textAlignment w:val="baseline"/>
        <w:rPr>
          <w:rFonts w:ascii="Arial" w:hAnsi="Arial" w:cs="Arial"/>
          <w:bCs/>
          <w:noProof/>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 xml:space="preserve">Au cours de l’exercice 2017-2018, nous poursuivrons </w:t>
      </w:r>
      <w:r w:rsidR="00BC4A53" w:rsidRPr="009236CE">
        <w:rPr>
          <w:rFonts w:ascii="Arial" w:hAnsi="Arial"/>
          <w:sz w:val="24"/>
          <w:szCs w:val="24"/>
        </w:rPr>
        <w:t xml:space="preserve">notre engagement continu envers </w:t>
      </w:r>
      <w:r w:rsidRPr="009236CE">
        <w:rPr>
          <w:rFonts w:ascii="Arial" w:hAnsi="Arial"/>
          <w:sz w:val="24"/>
          <w:szCs w:val="24"/>
        </w:rPr>
        <w:t>l’application intégrale de la Loi sur l’accessibilité pour les Manitobains, par l</w:t>
      </w:r>
      <w:r w:rsidR="008D0E4B" w:rsidRPr="009236CE">
        <w:rPr>
          <w:rFonts w:ascii="Arial" w:hAnsi="Arial"/>
          <w:sz w:val="24"/>
          <w:szCs w:val="24"/>
        </w:rPr>
        <w:t>’</w:t>
      </w:r>
      <w:r w:rsidRPr="009236CE">
        <w:rPr>
          <w:rFonts w:ascii="Arial" w:hAnsi="Arial"/>
          <w:sz w:val="24"/>
          <w:szCs w:val="24"/>
        </w:rPr>
        <w:t>intermédiaire de la mise en œuvre de la norme d’accessibilité pour le service à la clientèle et de la création de nouvelles normes dans les domaines de l’emploi, ainsi que de l’échange de renseignements et de la communication.</w:t>
      </w:r>
    </w:p>
    <w:p w:rsidR="00733DCD" w:rsidRDefault="00733DCD" w:rsidP="00733DCD">
      <w:pPr>
        <w:widowControl/>
        <w:kinsoku w:val="0"/>
        <w:overflowPunct w:val="0"/>
        <w:autoSpaceDE/>
        <w:autoSpaceDN/>
        <w:adjustRightInd/>
        <w:textAlignment w:val="baseline"/>
        <w:rPr>
          <w:rFonts w:ascii="Arial" w:hAnsi="Arial"/>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 xml:space="preserve">En augmentant les ressources du Bureau des personnes handicapées, le gouvernement du Manitoba permettra aux initiatives plus nombreuses de sensibilisation </w:t>
      </w:r>
      <w:proofErr w:type="gramStart"/>
      <w:r w:rsidRPr="009236CE">
        <w:rPr>
          <w:rFonts w:ascii="Arial" w:hAnsi="Arial"/>
          <w:sz w:val="24"/>
          <w:szCs w:val="24"/>
        </w:rPr>
        <w:t>du</w:t>
      </w:r>
      <w:proofErr w:type="gramEnd"/>
      <w:r w:rsidRPr="009236CE">
        <w:rPr>
          <w:rFonts w:ascii="Arial" w:hAnsi="Arial"/>
          <w:sz w:val="24"/>
          <w:szCs w:val="24"/>
        </w:rPr>
        <w:t xml:space="preserve"> public d’être accompagnées d’information, de ressources, d’outils et de conseils sur la façon de se conformer à la Loi.</w:t>
      </w:r>
    </w:p>
    <w:p w:rsidR="00733DCD" w:rsidRDefault="00733DCD" w:rsidP="00733DCD">
      <w:pPr>
        <w:widowControl/>
        <w:kinsoku w:val="0"/>
        <w:overflowPunct w:val="0"/>
        <w:autoSpaceDE/>
        <w:autoSpaceDN/>
        <w:adjustRightInd/>
        <w:textAlignment w:val="baseline"/>
        <w:rPr>
          <w:rFonts w:ascii="Arial" w:hAnsi="Arial"/>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 xml:space="preserve">Le Manitoba est </w:t>
      </w:r>
      <w:proofErr w:type="gramStart"/>
      <w:r w:rsidRPr="009236CE">
        <w:rPr>
          <w:rFonts w:ascii="Arial" w:hAnsi="Arial"/>
          <w:sz w:val="24"/>
          <w:szCs w:val="24"/>
        </w:rPr>
        <w:t>fier</w:t>
      </w:r>
      <w:proofErr w:type="gramEnd"/>
      <w:r w:rsidRPr="009236CE">
        <w:rPr>
          <w:rFonts w:ascii="Arial" w:hAnsi="Arial"/>
          <w:sz w:val="24"/>
          <w:szCs w:val="24"/>
        </w:rPr>
        <w:t xml:space="preserve"> d’être parmi les chefs de file au Canada en ce qui concerne l’adoption d’une loi sur l’accessibilité. Le Manitoba était la deuxième province ayant adopté une telle loi en 2013 (l’Ontario était la première) et la Nouvelle-Écosse a été la troisième province à promulguer récemment une loi visant à supprimer les barrières. Nous savons aussi que le gouvernement fédéral est en train de réfléchir à la possibilité de faire de même en 2017-2018.</w:t>
      </w:r>
    </w:p>
    <w:p w:rsidR="00733DCD" w:rsidRDefault="00733DCD" w:rsidP="00733DCD">
      <w:pPr>
        <w:widowControl/>
        <w:kinsoku w:val="0"/>
        <w:overflowPunct w:val="0"/>
        <w:autoSpaceDE/>
        <w:autoSpaceDN/>
        <w:adjustRightInd/>
        <w:textAlignment w:val="baseline"/>
        <w:rPr>
          <w:rFonts w:ascii="Arial" w:hAnsi="Arial"/>
          <w:sz w:val="24"/>
          <w:szCs w:val="24"/>
        </w:rPr>
      </w:pPr>
    </w:p>
    <w:p w:rsidR="003163AD" w:rsidRPr="009236CE" w:rsidRDefault="003163AD" w:rsidP="00733DCD">
      <w:pPr>
        <w:widowControl/>
        <w:kinsoku w:val="0"/>
        <w:overflowPunct w:val="0"/>
        <w:autoSpaceDE/>
        <w:autoSpaceDN/>
        <w:adjustRightInd/>
        <w:textAlignment w:val="baseline"/>
        <w:rPr>
          <w:rFonts w:ascii="Arial" w:hAnsi="Arial" w:cs="Arial"/>
          <w:noProof/>
          <w:sz w:val="24"/>
          <w:szCs w:val="24"/>
        </w:rPr>
      </w:pPr>
      <w:r w:rsidRPr="009236CE">
        <w:rPr>
          <w:rFonts w:ascii="Arial" w:hAnsi="Arial"/>
          <w:sz w:val="24"/>
          <w:szCs w:val="24"/>
        </w:rPr>
        <w:t xml:space="preserve">Le Manitoba collaborera avec ses collègues du reste du pays afin de partager les pratiques exemplaires et les stratégies qui permettront à chacun d’avoir des possibilités </w:t>
      </w:r>
      <w:proofErr w:type="gramStart"/>
      <w:r w:rsidRPr="009236CE">
        <w:rPr>
          <w:rFonts w:ascii="Arial" w:hAnsi="Arial"/>
          <w:sz w:val="24"/>
          <w:szCs w:val="24"/>
        </w:rPr>
        <w:t>égales</w:t>
      </w:r>
      <w:proofErr w:type="gramEnd"/>
      <w:r w:rsidRPr="009236CE">
        <w:rPr>
          <w:rFonts w:ascii="Arial" w:hAnsi="Arial"/>
          <w:sz w:val="24"/>
          <w:szCs w:val="24"/>
        </w:rPr>
        <w:t xml:space="preserve"> et d’être citoyen à part entière.</w:t>
      </w:r>
    </w:p>
    <w:sectPr w:rsidR="003163AD" w:rsidRPr="009236CE" w:rsidSect="00C21674">
      <w:footerReference w:type="default" r:id="rId12"/>
      <w:pgSz w:w="12240" w:h="15840"/>
      <w:pgMar w:top="1440" w:right="1440" w:bottom="1440" w:left="1440" w:header="720" w:footer="50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9D" w:rsidRPr="003163AD" w:rsidRDefault="0011169D" w:rsidP="00B71565">
      <w:pPr>
        <w:rPr>
          <w:noProof/>
          <w:lang w:val="en-CA"/>
        </w:rPr>
      </w:pPr>
      <w:r w:rsidRPr="003163AD">
        <w:rPr>
          <w:noProof/>
          <w:lang w:val="en-CA"/>
        </w:rPr>
        <w:separator/>
      </w:r>
    </w:p>
  </w:endnote>
  <w:endnote w:type="continuationSeparator" w:id="0">
    <w:p w:rsidR="0011169D" w:rsidRPr="003163AD" w:rsidRDefault="0011169D" w:rsidP="00B71565">
      <w:pPr>
        <w:rPr>
          <w:noProof/>
          <w:lang w:val="en-CA"/>
        </w:rPr>
      </w:pPr>
      <w:r w:rsidRPr="003163AD">
        <w:rPr>
          <w:noProof/>
          <w:lang w:val="en-C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3156"/>
      <w:docPartObj>
        <w:docPartGallery w:val="Page Numbers (Bottom of Page)"/>
        <w:docPartUnique/>
      </w:docPartObj>
    </w:sdtPr>
    <w:sdtContent>
      <w:p w:rsidR="002646FF" w:rsidRDefault="002646FF">
        <w:pPr>
          <w:pStyle w:val="Footer"/>
          <w:jc w:val="right"/>
        </w:pPr>
        <w:fldSimple w:instr=" PAGE   \* MERGEFORMAT ">
          <w:r>
            <w:rPr>
              <w:noProof/>
            </w:rPr>
            <w:t>1</w:t>
          </w:r>
        </w:fldSimple>
      </w:p>
    </w:sdtContent>
  </w:sdt>
  <w:p w:rsidR="0011169D" w:rsidRPr="00F6055C" w:rsidRDefault="0011169D" w:rsidP="00F60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9D" w:rsidRPr="003163AD" w:rsidRDefault="0011169D" w:rsidP="00B71565">
      <w:pPr>
        <w:rPr>
          <w:noProof/>
          <w:lang w:val="en-CA"/>
        </w:rPr>
      </w:pPr>
      <w:r w:rsidRPr="003163AD">
        <w:rPr>
          <w:noProof/>
          <w:lang w:val="en-CA"/>
        </w:rPr>
        <w:separator/>
      </w:r>
    </w:p>
  </w:footnote>
  <w:footnote w:type="continuationSeparator" w:id="0">
    <w:p w:rsidR="0011169D" w:rsidRPr="003163AD" w:rsidRDefault="0011169D" w:rsidP="00B71565">
      <w:pPr>
        <w:rPr>
          <w:noProof/>
          <w:lang w:val="en-CA"/>
        </w:rPr>
      </w:pPr>
      <w:r w:rsidRPr="003163AD">
        <w:rPr>
          <w:noProof/>
          <w:lang w:val="en-C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278CEC8"/>
    <w:lvl w:ilvl="0">
      <w:start w:val="1"/>
      <w:numFmt w:val="decimal"/>
      <w:pStyle w:val="ListNumber"/>
      <w:lvlText w:val="%1."/>
      <w:lvlJc w:val="left"/>
      <w:pPr>
        <w:tabs>
          <w:tab w:val="num" w:pos="360"/>
        </w:tabs>
        <w:ind w:left="360" w:hanging="360"/>
      </w:pPr>
    </w:lvl>
  </w:abstractNum>
  <w:abstractNum w:abstractNumId="1">
    <w:nsid w:val="FFFFFF89"/>
    <w:multiLevelType w:val="singleLevel"/>
    <w:tmpl w:val="6674DE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7E49F"/>
    <w:multiLevelType w:val="singleLevel"/>
    <w:tmpl w:val="27CC2992"/>
    <w:lvl w:ilvl="0">
      <w:numFmt w:val="bullet"/>
      <w:lvlText w:val="·"/>
      <w:lvlJc w:val="left"/>
      <w:pPr>
        <w:tabs>
          <w:tab w:val="num" w:pos="864"/>
        </w:tabs>
        <w:ind w:left="864" w:hanging="432"/>
      </w:pPr>
      <w:rPr>
        <w:rFonts w:ascii="Symbol" w:hAnsi="Symbol" w:cs="Symbol"/>
        <w:snapToGrid/>
        <w:sz w:val="24"/>
        <w:szCs w:val="24"/>
      </w:rPr>
    </w:lvl>
  </w:abstractNum>
  <w:abstractNum w:abstractNumId="3">
    <w:nsid w:val="04B955F4"/>
    <w:multiLevelType w:val="hybridMultilevel"/>
    <w:tmpl w:val="3B8A9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5E0D12C"/>
    <w:multiLevelType w:val="singleLevel"/>
    <w:tmpl w:val="7AE86512"/>
    <w:lvl w:ilvl="0">
      <w:numFmt w:val="bullet"/>
      <w:lvlText w:val="·"/>
      <w:lvlJc w:val="left"/>
      <w:pPr>
        <w:tabs>
          <w:tab w:val="num" w:pos="864"/>
        </w:tabs>
        <w:ind w:left="864" w:hanging="432"/>
      </w:pPr>
      <w:rPr>
        <w:rFonts w:ascii="Symbol" w:hAnsi="Symbol" w:cs="Symbol"/>
        <w:snapToGrid/>
        <w:sz w:val="24"/>
        <w:szCs w:val="24"/>
      </w:rPr>
    </w:lvl>
  </w:abstractNum>
  <w:abstractNum w:abstractNumId="5">
    <w:nsid w:val="0600CE4A"/>
    <w:multiLevelType w:val="singleLevel"/>
    <w:tmpl w:val="24E48DCE"/>
    <w:lvl w:ilvl="0">
      <w:start w:val="1"/>
      <w:numFmt w:val="decimal"/>
      <w:lvlText w:val="%1."/>
      <w:lvlJc w:val="left"/>
      <w:pPr>
        <w:tabs>
          <w:tab w:val="num" w:pos="716"/>
        </w:tabs>
        <w:ind w:left="284"/>
      </w:pPr>
      <w:rPr>
        <w:rFonts w:ascii="Arial" w:eastAsia="Times New Roman" w:hAnsi="Arial" w:cs="Arial"/>
        <w:snapToGrid/>
        <w:sz w:val="24"/>
        <w:szCs w:val="24"/>
      </w:rPr>
    </w:lvl>
  </w:abstractNum>
  <w:abstractNum w:abstractNumId="6">
    <w:nsid w:val="1C8C68A3"/>
    <w:multiLevelType w:val="hybridMultilevel"/>
    <w:tmpl w:val="77849042"/>
    <w:lvl w:ilvl="0" w:tplc="BC86DF8A">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84A28BA"/>
    <w:multiLevelType w:val="hybridMultilevel"/>
    <w:tmpl w:val="36720520"/>
    <w:lvl w:ilvl="0" w:tplc="10090001">
      <w:start w:val="1"/>
      <w:numFmt w:val="bullet"/>
      <w:lvlText w:val=""/>
      <w:lvlJc w:val="left"/>
      <w:pPr>
        <w:ind w:left="1740" w:hanging="360"/>
      </w:pPr>
      <w:rPr>
        <w:rFonts w:ascii="Symbol" w:hAnsi="Symbol" w:hint="default"/>
      </w:rPr>
    </w:lvl>
    <w:lvl w:ilvl="1" w:tplc="10090003">
      <w:start w:val="1"/>
      <w:numFmt w:val="decimal"/>
      <w:lvlText w:val="%2."/>
      <w:lvlJc w:val="left"/>
      <w:pPr>
        <w:tabs>
          <w:tab w:val="num" w:pos="2460"/>
        </w:tabs>
        <w:ind w:left="2460" w:hanging="360"/>
      </w:pPr>
    </w:lvl>
    <w:lvl w:ilvl="2" w:tplc="10090005">
      <w:start w:val="1"/>
      <w:numFmt w:val="decimal"/>
      <w:lvlText w:val="%3."/>
      <w:lvlJc w:val="left"/>
      <w:pPr>
        <w:tabs>
          <w:tab w:val="num" w:pos="3180"/>
        </w:tabs>
        <w:ind w:left="3180" w:hanging="360"/>
      </w:pPr>
    </w:lvl>
    <w:lvl w:ilvl="3" w:tplc="10090001">
      <w:start w:val="1"/>
      <w:numFmt w:val="decimal"/>
      <w:lvlText w:val="%4."/>
      <w:lvlJc w:val="left"/>
      <w:pPr>
        <w:tabs>
          <w:tab w:val="num" w:pos="3900"/>
        </w:tabs>
        <w:ind w:left="3900" w:hanging="360"/>
      </w:pPr>
    </w:lvl>
    <w:lvl w:ilvl="4" w:tplc="10090003">
      <w:start w:val="1"/>
      <w:numFmt w:val="decimal"/>
      <w:lvlText w:val="%5."/>
      <w:lvlJc w:val="left"/>
      <w:pPr>
        <w:tabs>
          <w:tab w:val="num" w:pos="4620"/>
        </w:tabs>
        <w:ind w:left="4620" w:hanging="360"/>
      </w:pPr>
    </w:lvl>
    <w:lvl w:ilvl="5" w:tplc="10090005">
      <w:start w:val="1"/>
      <w:numFmt w:val="decimal"/>
      <w:lvlText w:val="%6."/>
      <w:lvlJc w:val="left"/>
      <w:pPr>
        <w:tabs>
          <w:tab w:val="num" w:pos="5340"/>
        </w:tabs>
        <w:ind w:left="5340" w:hanging="360"/>
      </w:pPr>
    </w:lvl>
    <w:lvl w:ilvl="6" w:tplc="10090001">
      <w:start w:val="1"/>
      <w:numFmt w:val="decimal"/>
      <w:lvlText w:val="%7."/>
      <w:lvlJc w:val="left"/>
      <w:pPr>
        <w:tabs>
          <w:tab w:val="num" w:pos="6060"/>
        </w:tabs>
        <w:ind w:left="6060" w:hanging="360"/>
      </w:pPr>
    </w:lvl>
    <w:lvl w:ilvl="7" w:tplc="10090003">
      <w:start w:val="1"/>
      <w:numFmt w:val="decimal"/>
      <w:lvlText w:val="%8."/>
      <w:lvlJc w:val="left"/>
      <w:pPr>
        <w:tabs>
          <w:tab w:val="num" w:pos="6780"/>
        </w:tabs>
        <w:ind w:left="6780" w:hanging="360"/>
      </w:pPr>
    </w:lvl>
    <w:lvl w:ilvl="8" w:tplc="10090005">
      <w:start w:val="1"/>
      <w:numFmt w:val="decimal"/>
      <w:lvlText w:val="%9."/>
      <w:lvlJc w:val="left"/>
      <w:pPr>
        <w:tabs>
          <w:tab w:val="num" w:pos="7500"/>
        </w:tabs>
        <w:ind w:left="7500" w:hanging="360"/>
      </w:pPr>
    </w:lvl>
  </w:abstractNum>
  <w:abstractNum w:abstractNumId="8">
    <w:nsid w:val="5F296A76"/>
    <w:multiLevelType w:val="hybridMultilevel"/>
    <w:tmpl w:val="9F2CF00A"/>
    <w:lvl w:ilvl="0" w:tplc="798A2914">
      <w:start w:val="1"/>
      <w:numFmt w:val="bullet"/>
      <w:lvlText w:val=""/>
      <w:lvlJc w:val="left"/>
      <w:pPr>
        <w:ind w:left="153" w:hanging="360"/>
      </w:pPr>
      <w:rPr>
        <w:rFonts w:ascii="Symbol" w:hAnsi="Symbol" w:hint="default"/>
        <w:sz w:val="16"/>
        <w:szCs w:val="16"/>
      </w:rPr>
    </w:lvl>
    <w:lvl w:ilvl="1" w:tplc="10090003">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9">
    <w:nsid w:val="6BB25A61"/>
    <w:multiLevelType w:val="hybridMultilevel"/>
    <w:tmpl w:val="F3A223E6"/>
    <w:lvl w:ilvl="0" w:tplc="24E48DCE">
      <w:start w:val="1"/>
      <w:numFmt w:val="decimal"/>
      <w:lvlText w:val="%1."/>
      <w:lvlJc w:val="left"/>
      <w:pPr>
        <w:tabs>
          <w:tab w:val="num" w:pos="1283"/>
        </w:tabs>
        <w:ind w:left="851"/>
      </w:pPr>
      <w:rPr>
        <w:rFonts w:ascii="Arial" w:eastAsia="Times New Roman" w:hAnsi="Arial" w:cs="Arial"/>
        <w:snapToGrid/>
        <w:sz w:val="24"/>
        <w:szCs w:val="24"/>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2"/>
  </w:num>
  <w:num w:numId="2">
    <w:abstractNumId w:val="5"/>
  </w:num>
  <w:num w:numId="3">
    <w:abstractNumId w:val="5"/>
    <w:lvlOverride w:ilvl="0">
      <w:lvl w:ilvl="0">
        <w:numFmt w:val="decimal"/>
        <w:lvlText w:val="%1."/>
        <w:lvlJc w:val="left"/>
        <w:pPr>
          <w:tabs>
            <w:tab w:val="num" w:pos="864"/>
          </w:tabs>
          <w:ind w:left="432"/>
        </w:pPr>
        <w:rPr>
          <w:rFonts w:ascii="Arial" w:hAnsi="Arial" w:cs="Arial"/>
          <w:snapToGrid/>
          <w:spacing w:val="-1"/>
          <w:sz w:val="24"/>
          <w:szCs w:val="24"/>
        </w:rPr>
      </w:lvl>
    </w:lvlOverride>
  </w:num>
  <w:num w:numId="4">
    <w:abstractNumId w:val="2"/>
    <w:lvlOverride w:ilvl="0">
      <w:lvl w:ilvl="0">
        <w:numFmt w:val="bullet"/>
        <w:lvlText w:val="·"/>
        <w:lvlJc w:val="left"/>
        <w:pPr>
          <w:tabs>
            <w:tab w:val="num" w:pos="720"/>
          </w:tabs>
          <w:ind w:left="720" w:hanging="360"/>
        </w:pPr>
        <w:rPr>
          <w:rFonts w:ascii="Symbol" w:hAnsi="Symbol" w:cs="Symbol"/>
          <w:snapToGrid/>
          <w:sz w:val="24"/>
          <w:szCs w:val="24"/>
        </w:rPr>
      </w:lvl>
    </w:lvlOverride>
  </w:num>
  <w:num w:numId="5">
    <w:abstractNumId w:val="0"/>
  </w:num>
  <w:num w:numId="6">
    <w:abstractNumId w:val="3"/>
  </w:num>
  <w:num w:numId="7">
    <w:abstractNumId w:val="9"/>
  </w:num>
  <w:num w:numId="8">
    <w:abstractNumId w:val="1"/>
  </w:num>
  <w:num w:numId="9">
    <w:abstractNumId w:val="4"/>
  </w:num>
  <w:num w:numId="10">
    <w:abstractNumId w:val="8"/>
  </w:num>
  <w:num w:numId="11">
    <w:abstractNumId w:val="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hideSpellingErrors/>
  <w:hideGrammaticalErrors/>
  <w:proofState w:spelling="clean" w:grammar="clean"/>
  <w:stylePaneFormatFilter w:val="1728"/>
  <w:stylePaneSortMethod w:val="0000"/>
  <w:defaultTabStop w:val="720"/>
  <w:doNotHyphenateCaps/>
  <w:drawingGridHorizontalSpacing w:val="100"/>
  <w:drawingGridVerticalSpacing w:val="120"/>
  <w:displayHorizontalDrawingGridEvery w:val="0"/>
  <w:displayVerticalDrawingGridEvery w:val="3"/>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applyBreakingRules/>
  </w:compat>
  <w:rsids>
    <w:rsidRoot w:val="00D33E44"/>
    <w:rsid w:val="000013D3"/>
    <w:rsid w:val="00001594"/>
    <w:rsid w:val="00006756"/>
    <w:rsid w:val="0001002B"/>
    <w:rsid w:val="0001249E"/>
    <w:rsid w:val="0001492D"/>
    <w:rsid w:val="00021659"/>
    <w:rsid w:val="00022627"/>
    <w:rsid w:val="00027172"/>
    <w:rsid w:val="00052AF7"/>
    <w:rsid w:val="00053223"/>
    <w:rsid w:val="00056FFA"/>
    <w:rsid w:val="000579B3"/>
    <w:rsid w:val="00057AD9"/>
    <w:rsid w:val="00060B09"/>
    <w:rsid w:val="000633BA"/>
    <w:rsid w:val="00064070"/>
    <w:rsid w:val="000843FE"/>
    <w:rsid w:val="00087A21"/>
    <w:rsid w:val="00091E2C"/>
    <w:rsid w:val="000A3299"/>
    <w:rsid w:val="000E520E"/>
    <w:rsid w:val="000E5B18"/>
    <w:rsid w:val="000F5D47"/>
    <w:rsid w:val="00104D6C"/>
    <w:rsid w:val="001054BE"/>
    <w:rsid w:val="0011169D"/>
    <w:rsid w:val="001116FB"/>
    <w:rsid w:val="00112AC3"/>
    <w:rsid w:val="00112F38"/>
    <w:rsid w:val="0012149B"/>
    <w:rsid w:val="00123069"/>
    <w:rsid w:val="001321DE"/>
    <w:rsid w:val="00132EC0"/>
    <w:rsid w:val="001476AC"/>
    <w:rsid w:val="00150A58"/>
    <w:rsid w:val="00161729"/>
    <w:rsid w:val="00163138"/>
    <w:rsid w:val="00172B31"/>
    <w:rsid w:val="00183E6C"/>
    <w:rsid w:val="001843BA"/>
    <w:rsid w:val="00196801"/>
    <w:rsid w:val="001972E8"/>
    <w:rsid w:val="001A4A5B"/>
    <w:rsid w:val="001B1B77"/>
    <w:rsid w:val="001B5A25"/>
    <w:rsid w:val="001B6ADF"/>
    <w:rsid w:val="001C3207"/>
    <w:rsid w:val="001C41C6"/>
    <w:rsid w:val="001E3510"/>
    <w:rsid w:val="001E7E9E"/>
    <w:rsid w:val="00202E11"/>
    <w:rsid w:val="002079D9"/>
    <w:rsid w:val="002109C0"/>
    <w:rsid w:val="00210EDB"/>
    <w:rsid w:val="00212EB5"/>
    <w:rsid w:val="00220044"/>
    <w:rsid w:val="00227E0A"/>
    <w:rsid w:val="00231177"/>
    <w:rsid w:val="00235550"/>
    <w:rsid w:val="0025400D"/>
    <w:rsid w:val="002646FF"/>
    <w:rsid w:val="0027433C"/>
    <w:rsid w:val="00281BBF"/>
    <w:rsid w:val="002B0510"/>
    <w:rsid w:val="002C6527"/>
    <w:rsid w:val="00311B4B"/>
    <w:rsid w:val="003136F5"/>
    <w:rsid w:val="003163AD"/>
    <w:rsid w:val="00320C9E"/>
    <w:rsid w:val="0032798F"/>
    <w:rsid w:val="00334743"/>
    <w:rsid w:val="00334850"/>
    <w:rsid w:val="00336AFE"/>
    <w:rsid w:val="00340681"/>
    <w:rsid w:val="00346264"/>
    <w:rsid w:val="00347B6B"/>
    <w:rsid w:val="00355E62"/>
    <w:rsid w:val="00364612"/>
    <w:rsid w:val="0037470D"/>
    <w:rsid w:val="00385AA1"/>
    <w:rsid w:val="0038785F"/>
    <w:rsid w:val="00387AC9"/>
    <w:rsid w:val="0039131E"/>
    <w:rsid w:val="00395729"/>
    <w:rsid w:val="003A0748"/>
    <w:rsid w:val="003A0C0D"/>
    <w:rsid w:val="003A1D50"/>
    <w:rsid w:val="003A7414"/>
    <w:rsid w:val="003B1A09"/>
    <w:rsid w:val="003B4FAC"/>
    <w:rsid w:val="003D1705"/>
    <w:rsid w:val="003D463F"/>
    <w:rsid w:val="003D46C3"/>
    <w:rsid w:val="003D4916"/>
    <w:rsid w:val="003E5333"/>
    <w:rsid w:val="003F08C8"/>
    <w:rsid w:val="00400B22"/>
    <w:rsid w:val="004045C4"/>
    <w:rsid w:val="004049B7"/>
    <w:rsid w:val="00404A5E"/>
    <w:rsid w:val="00405519"/>
    <w:rsid w:val="0040647E"/>
    <w:rsid w:val="004117D1"/>
    <w:rsid w:val="00414F2C"/>
    <w:rsid w:val="004157CF"/>
    <w:rsid w:val="004221F1"/>
    <w:rsid w:val="004253B0"/>
    <w:rsid w:val="00447B3C"/>
    <w:rsid w:val="00450C5E"/>
    <w:rsid w:val="0045115F"/>
    <w:rsid w:val="00451A31"/>
    <w:rsid w:val="004733BB"/>
    <w:rsid w:val="00474048"/>
    <w:rsid w:val="0049236A"/>
    <w:rsid w:val="00493A50"/>
    <w:rsid w:val="00496600"/>
    <w:rsid w:val="004A16ED"/>
    <w:rsid w:val="004A2C05"/>
    <w:rsid w:val="004A72D2"/>
    <w:rsid w:val="004B267D"/>
    <w:rsid w:val="004C0765"/>
    <w:rsid w:val="004C5D28"/>
    <w:rsid w:val="004D180B"/>
    <w:rsid w:val="004E3F29"/>
    <w:rsid w:val="004F31CE"/>
    <w:rsid w:val="00500D65"/>
    <w:rsid w:val="00505243"/>
    <w:rsid w:val="00505861"/>
    <w:rsid w:val="00523DDA"/>
    <w:rsid w:val="005378A7"/>
    <w:rsid w:val="005417E9"/>
    <w:rsid w:val="00543A72"/>
    <w:rsid w:val="00544745"/>
    <w:rsid w:val="005532A8"/>
    <w:rsid w:val="0055554A"/>
    <w:rsid w:val="00562D00"/>
    <w:rsid w:val="00563F84"/>
    <w:rsid w:val="0056568C"/>
    <w:rsid w:val="00571437"/>
    <w:rsid w:val="00577482"/>
    <w:rsid w:val="005800C2"/>
    <w:rsid w:val="0058045E"/>
    <w:rsid w:val="00584FA9"/>
    <w:rsid w:val="00585470"/>
    <w:rsid w:val="00594A56"/>
    <w:rsid w:val="005A014D"/>
    <w:rsid w:val="005A1EF4"/>
    <w:rsid w:val="005A2F19"/>
    <w:rsid w:val="005B2E1D"/>
    <w:rsid w:val="005B76B4"/>
    <w:rsid w:val="005C6327"/>
    <w:rsid w:val="005C68DC"/>
    <w:rsid w:val="005D75CD"/>
    <w:rsid w:val="005E39DD"/>
    <w:rsid w:val="005F1A35"/>
    <w:rsid w:val="005F6842"/>
    <w:rsid w:val="005F69FD"/>
    <w:rsid w:val="0061511E"/>
    <w:rsid w:val="0061786D"/>
    <w:rsid w:val="00620E9F"/>
    <w:rsid w:val="00622969"/>
    <w:rsid w:val="00633D7B"/>
    <w:rsid w:val="00634E8B"/>
    <w:rsid w:val="006409E7"/>
    <w:rsid w:val="00644F68"/>
    <w:rsid w:val="006460F7"/>
    <w:rsid w:val="006510EC"/>
    <w:rsid w:val="0065388C"/>
    <w:rsid w:val="00672085"/>
    <w:rsid w:val="006748CA"/>
    <w:rsid w:val="00675CEC"/>
    <w:rsid w:val="0068074D"/>
    <w:rsid w:val="00685F02"/>
    <w:rsid w:val="006949EE"/>
    <w:rsid w:val="006A19C2"/>
    <w:rsid w:val="006C6817"/>
    <w:rsid w:val="006C7A9D"/>
    <w:rsid w:val="006D3392"/>
    <w:rsid w:val="006D4AFC"/>
    <w:rsid w:val="006D5049"/>
    <w:rsid w:val="006D5991"/>
    <w:rsid w:val="006D6C7C"/>
    <w:rsid w:val="006E741D"/>
    <w:rsid w:val="006F574A"/>
    <w:rsid w:val="007012BB"/>
    <w:rsid w:val="007065EE"/>
    <w:rsid w:val="00717177"/>
    <w:rsid w:val="00721D49"/>
    <w:rsid w:val="007313E9"/>
    <w:rsid w:val="007330FE"/>
    <w:rsid w:val="00733DCD"/>
    <w:rsid w:val="0073596D"/>
    <w:rsid w:val="007437FA"/>
    <w:rsid w:val="00743F55"/>
    <w:rsid w:val="007546D5"/>
    <w:rsid w:val="007649D9"/>
    <w:rsid w:val="007761C1"/>
    <w:rsid w:val="00781945"/>
    <w:rsid w:val="00783F6E"/>
    <w:rsid w:val="00784092"/>
    <w:rsid w:val="00787FEA"/>
    <w:rsid w:val="007927EA"/>
    <w:rsid w:val="00794F74"/>
    <w:rsid w:val="00795CAD"/>
    <w:rsid w:val="007A2809"/>
    <w:rsid w:val="007A42D6"/>
    <w:rsid w:val="007B1476"/>
    <w:rsid w:val="007B23FA"/>
    <w:rsid w:val="007B4E3F"/>
    <w:rsid w:val="007C388F"/>
    <w:rsid w:val="007C543D"/>
    <w:rsid w:val="007D2EB4"/>
    <w:rsid w:val="007D3F62"/>
    <w:rsid w:val="007D7DD7"/>
    <w:rsid w:val="007E0FFD"/>
    <w:rsid w:val="007E4629"/>
    <w:rsid w:val="007F34F1"/>
    <w:rsid w:val="007F75A1"/>
    <w:rsid w:val="007F7B09"/>
    <w:rsid w:val="008032AF"/>
    <w:rsid w:val="00806998"/>
    <w:rsid w:val="00815B03"/>
    <w:rsid w:val="00817AB1"/>
    <w:rsid w:val="00826522"/>
    <w:rsid w:val="00831BF2"/>
    <w:rsid w:val="00834DA6"/>
    <w:rsid w:val="00852033"/>
    <w:rsid w:val="00852828"/>
    <w:rsid w:val="00857F53"/>
    <w:rsid w:val="00861031"/>
    <w:rsid w:val="00864D1C"/>
    <w:rsid w:val="00870D66"/>
    <w:rsid w:val="00873389"/>
    <w:rsid w:val="0087601D"/>
    <w:rsid w:val="008878E3"/>
    <w:rsid w:val="00892540"/>
    <w:rsid w:val="008959AD"/>
    <w:rsid w:val="00896FBF"/>
    <w:rsid w:val="008A57A4"/>
    <w:rsid w:val="008A5AB4"/>
    <w:rsid w:val="008A5CD7"/>
    <w:rsid w:val="008B717D"/>
    <w:rsid w:val="008C36D8"/>
    <w:rsid w:val="008D0E4B"/>
    <w:rsid w:val="008F49AE"/>
    <w:rsid w:val="00900988"/>
    <w:rsid w:val="00901BFB"/>
    <w:rsid w:val="00906C53"/>
    <w:rsid w:val="0091049B"/>
    <w:rsid w:val="009236CE"/>
    <w:rsid w:val="00925ACC"/>
    <w:rsid w:val="009315E9"/>
    <w:rsid w:val="0095299D"/>
    <w:rsid w:val="00963641"/>
    <w:rsid w:val="0097001E"/>
    <w:rsid w:val="00973940"/>
    <w:rsid w:val="00974BBB"/>
    <w:rsid w:val="0098120D"/>
    <w:rsid w:val="00982BEA"/>
    <w:rsid w:val="0098776E"/>
    <w:rsid w:val="00990E5D"/>
    <w:rsid w:val="00993A3E"/>
    <w:rsid w:val="009A28BB"/>
    <w:rsid w:val="009B29BB"/>
    <w:rsid w:val="009B4D3B"/>
    <w:rsid w:val="009C67E9"/>
    <w:rsid w:val="009D4DB9"/>
    <w:rsid w:val="009F1942"/>
    <w:rsid w:val="009F6C1C"/>
    <w:rsid w:val="00A04927"/>
    <w:rsid w:val="00A0683D"/>
    <w:rsid w:val="00A13478"/>
    <w:rsid w:val="00A1434B"/>
    <w:rsid w:val="00A20C67"/>
    <w:rsid w:val="00A279FD"/>
    <w:rsid w:val="00A30C44"/>
    <w:rsid w:val="00A61F06"/>
    <w:rsid w:val="00A6327D"/>
    <w:rsid w:val="00A64488"/>
    <w:rsid w:val="00A6716C"/>
    <w:rsid w:val="00A67498"/>
    <w:rsid w:val="00A71D84"/>
    <w:rsid w:val="00A730E9"/>
    <w:rsid w:val="00A85327"/>
    <w:rsid w:val="00A87053"/>
    <w:rsid w:val="00A9570D"/>
    <w:rsid w:val="00AA2E5B"/>
    <w:rsid w:val="00AA3EB9"/>
    <w:rsid w:val="00AB79C6"/>
    <w:rsid w:val="00AC38B8"/>
    <w:rsid w:val="00AD2CF1"/>
    <w:rsid w:val="00AD79E9"/>
    <w:rsid w:val="00AD7E7A"/>
    <w:rsid w:val="00AE2FD4"/>
    <w:rsid w:val="00AE609D"/>
    <w:rsid w:val="00AE6DCB"/>
    <w:rsid w:val="00AF33B6"/>
    <w:rsid w:val="00AF4436"/>
    <w:rsid w:val="00AF6542"/>
    <w:rsid w:val="00B034B6"/>
    <w:rsid w:val="00B041B2"/>
    <w:rsid w:val="00B06AE3"/>
    <w:rsid w:val="00B12CEE"/>
    <w:rsid w:val="00B20BBD"/>
    <w:rsid w:val="00B21FA5"/>
    <w:rsid w:val="00B241E2"/>
    <w:rsid w:val="00B263B3"/>
    <w:rsid w:val="00B268E3"/>
    <w:rsid w:val="00B26F67"/>
    <w:rsid w:val="00B30F5F"/>
    <w:rsid w:val="00B358D0"/>
    <w:rsid w:val="00B4019C"/>
    <w:rsid w:val="00B42DB9"/>
    <w:rsid w:val="00B44C6E"/>
    <w:rsid w:val="00B56D21"/>
    <w:rsid w:val="00B60BD5"/>
    <w:rsid w:val="00B64A2D"/>
    <w:rsid w:val="00B71565"/>
    <w:rsid w:val="00B74F2B"/>
    <w:rsid w:val="00B8149A"/>
    <w:rsid w:val="00B85553"/>
    <w:rsid w:val="00B94B4F"/>
    <w:rsid w:val="00BA22A5"/>
    <w:rsid w:val="00BA32D0"/>
    <w:rsid w:val="00BA655A"/>
    <w:rsid w:val="00BB01A9"/>
    <w:rsid w:val="00BB12AA"/>
    <w:rsid w:val="00BC451B"/>
    <w:rsid w:val="00BC4A53"/>
    <w:rsid w:val="00BC527F"/>
    <w:rsid w:val="00BD33DD"/>
    <w:rsid w:val="00BD5F05"/>
    <w:rsid w:val="00BD6A4E"/>
    <w:rsid w:val="00BF44A4"/>
    <w:rsid w:val="00C0455A"/>
    <w:rsid w:val="00C07BF7"/>
    <w:rsid w:val="00C11066"/>
    <w:rsid w:val="00C11935"/>
    <w:rsid w:val="00C14914"/>
    <w:rsid w:val="00C21674"/>
    <w:rsid w:val="00C23BF9"/>
    <w:rsid w:val="00C31897"/>
    <w:rsid w:val="00C348C7"/>
    <w:rsid w:val="00C373D4"/>
    <w:rsid w:val="00C440A7"/>
    <w:rsid w:val="00C45140"/>
    <w:rsid w:val="00C56BEB"/>
    <w:rsid w:val="00C6789E"/>
    <w:rsid w:val="00C7286D"/>
    <w:rsid w:val="00C77B71"/>
    <w:rsid w:val="00C77E7F"/>
    <w:rsid w:val="00C80C29"/>
    <w:rsid w:val="00C83F47"/>
    <w:rsid w:val="00C910ED"/>
    <w:rsid w:val="00CB20A2"/>
    <w:rsid w:val="00CC10C9"/>
    <w:rsid w:val="00CC136E"/>
    <w:rsid w:val="00CC3310"/>
    <w:rsid w:val="00CC3D4B"/>
    <w:rsid w:val="00CD750C"/>
    <w:rsid w:val="00CE1898"/>
    <w:rsid w:val="00CE610A"/>
    <w:rsid w:val="00CF01F5"/>
    <w:rsid w:val="00CF4C2C"/>
    <w:rsid w:val="00CF66B4"/>
    <w:rsid w:val="00D018D4"/>
    <w:rsid w:val="00D07D8A"/>
    <w:rsid w:val="00D17402"/>
    <w:rsid w:val="00D227EC"/>
    <w:rsid w:val="00D33E44"/>
    <w:rsid w:val="00D4097A"/>
    <w:rsid w:val="00D614DD"/>
    <w:rsid w:val="00D628E9"/>
    <w:rsid w:val="00D712BF"/>
    <w:rsid w:val="00D73BF6"/>
    <w:rsid w:val="00D84584"/>
    <w:rsid w:val="00D87FE6"/>
    <w:rsid w:val="00D92324"/>
    <w:rsid w:val="00D9299A"/>
    <w:rsid w:val="00DA5DA2"/>
    <w:rsid w:val="00DA6329"/>
    <w:rsid w:val="00DB0126"/>
    <w:rsid w:val="00DB723D"/>
    <w:rsid w:val="00DB75B8"/>
    <w:rsid w:val="00DC63B6"/>
    <w:rsid w:val="00DD1292"/>
    <w:rsid w:val="00DD23B6"/>
    <w:rsid w:val="00DD5F0F"/>
    <w:rsid w:val="00DD6309"/>
    <w:rsid w:val="00DE145A"/>
    <w:rsid w:val="00DE45B8"/>
    <w:rsid w:val="00DF0669"/>
    <w:rsid w:val="00DF5EF9"/>
    <w:rsid w:val="00E10023"/>
    <w:rsid w:val="00E12389"/>
    <w:rsid w:val="00E23F1F"/>
    <w:rsid w:val="00E25288"/>
    <w:rsid w:val="00E26F70"/>
    <w:rsid w:val="00E304C0"/>
    <w:rsid w:val="00E3105E"/>
    <w:rsid w:val="00E33DA5"/>
    <w:rsid w:val="00E52164"/>
    <w:rsid w:val="00E5463D"/>
    <w:rsid w:val="00E54760"/>
    <w:rsid w:val="00E54838"/>
    <w:rsid w:val="00E56EDB"/>
    <w:rsid w:val="00E57A8E"/>
    <w:rsid w:val="00E64CB9"/>
    <w:rsid w:val="00E654E0"/>
    <w:rsid w:val="00E6577F"/>
    <w:rsid w:val="00E82ACC"/>
    <w:rsid w:val="00E92EF3"/>
    <w:rsid w:val="00E94424"/>
    <w:rsid w:val="00EA3D1A"/>
    <w:rsid w:val="00EA6972"/>
    <w:rsid w:val="00EB1CA1"/>
    <w:rsid w:val="00EB1FC0"/>
    <w:rsid w:val="00EB7425"/>
    <w:rsid w:val="00EC2826"/>
    <w:rsid w:val="00ED73E1"/>
    <w:rsid w:val="00ED740C"/>
    <w:rsid w:val="00EE1A1B"/>
    <w:rsid w:val="00EE2EAC"/>
    <w:rsid w:val="00F01EA4"/>
    <w:rsid w:val="00F07F33"/>
    <w:rsid w:val="00F104CF"/>
    <w:rsid w:val="00F12A55"/>
    <w:rsid w:val="00F14D32"/>
    <w:rsid w:val="00F42336"/>
    <w:rsid w:val="00F53394"/>
    <w:rsid w:val="00F6055C"/>
    <w:rsid w:val="00F61CFF"/>
    <w:rsid w:val="00F63174"/>
    <w:rsid w:val="00F86E86"/>
    <w:rsid w:val="00F93E45"/>
    <w:rsid w:val="00FA07EB"/>
    <w:rsid w:val="00FA5F2C"/>
    <w:rsid w:val="00FA6D14"/>
    <w:rsid w:val="00FB2492"/>
    <w:rsid w:val="00FB3BF9"/>
    <w:rsid w:val="00FB68CF"/>
    <w:rsid w:val="00FC03CA"/>
    <w:rsid w:val="00FC306F"/>
    <w:rsid w:val="00FC6919"/>
    <w:rsid w:val="00FC7B5B"/>
    <w:rsid w:val="00FD230E"/>
    <w:rsid w:val="00FD2789"/>
    <w:rsid w:val="00FD2D4B"/>
    <w:rsid w:val="00FD435D"/>
    <w:rsid w:val="00FF4271"/>
    <w:rsid w:val="00FF66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CA" w:eastAsia="en-CA"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169D"/>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0013D3"/>
    <w:pPr>
      <w:numPr>
        <w:numId w:val="5"/>
      </w:numPr>
      <w:contextualSpacing/>
    </w:pPr>
  </w:style>
  <w:style w:type="character" w:styleId="Hyperlink">
    <w:name w:val="Hyperlink"/>
    <w:basedOn w:val="DefaultParagraphFont"/>
    <w:uiPriority w:val="99"/>
    <w:unhideWhenUsed/>
    <w:rsid w:val="00672085"/>
    <w:rPr>
      <w:color w:val="0000FF"/>
      <w:u w:val="single"/>
    </w:rPr>
  </w:style>
  <w:style w:type="character" w:styleId="CommentReference">
    <w:name w:val="annotation reference"/>
    <w:basedOn w:val="DefaultParagraphFont"/>
    <w:uiPriority w:val="99"/>
    <w:semiHidden/>
    <w:unhideWhenUsed/>
    <w:rsid w:val="00FB2492"/>
    <w:rPr>
      <w:sz w:val="16"/>
      <w:szCs w:val="16"/>
    </w:rPr>
  </w:style>
  <w:style w:type="paragraph" w:styleId="CommentText">
    <w:name w:val="annotation text"/>
    <w:basedOn w:val="Normal"/>
    <w:link w:val="CommentTextChar"/>
    <w:uiPriority w:val="99"/>
    <w:semiHidden/>
    <w:unhideWhenUsed/>
    <w:rsid w:val="00FB2492"/>
  </w:style>
  <w:style w:type="character" w:customStyle="1" w:styleId="CommentTextChar">
    <w:name w:val="Comment Text Char"/>
    <w:basedOn w:val="DefaultParagraphFont"/>
    <w:link w:val="CommentText"/>
    <w:uiPriority w:val="99"/>
    <w:semiHidden/>
    <w:rsid w:val="00FB2492"/>
    <w:rPr>
      <w:rFonts w:ascii="Times New Roman" w:hAnsi="Times New Roman"/>
      <w:lang w:val="fr-CA"/>
    </w:rPr>
  </w:style>
  <w:style w:type="paragraph" w:styleId="CommentSubject">
    <w:name w:val="annotation subject"/>
    <w:basedOn w:val="CommentText"/>
    <w:next w:val="CommentText"/>
    <w:link w:val="CommentSubjectChar"/>
    <w:uiPriority w:val="99"/>
    <w:semiHidden/>
    <w:unhideWhenUsed/>
    <w:rsid w:val="00FB2492"/>
    <w:rPr>
      <w:b/>
      <w:bCs/>
    </w:rPr>
  </w:style>
  <w:style w:type="character" w:customStyle="1" w:styleId="CommentSubjectChar">
    <w:name w:val="Comment Subject Char"/>
    <w:basedOn w:val="CommentTextChar"/>
    <w:link w:val="CommentSubject"/>
    <w:uiPriority w:val="99"/>
    <w:semiHidden/>
    <w:rsid w:val="00FB2492"/>
    <w:rPr>
      <w:rFonts w:ascii="Times New Roman" w:hAnsi="Times New Roman"/>
      <w:b/>
      <w:bCs/>
      <w:lang w:val="fr-CA"/>
    </w:rPr>
  </w:style>
  <w:style w:type="paragraph" w:styleId="BalloonText">
    <w:name w:val="Balloon Text"/>
    <w:basedOn w:val="Normal"/>
    <w:link w:val="BalloonTextChar"/>
    <w:uiPriority w:val="99"/>
    <w:semiHidden/>
    <w:unhideWhenUsed/>
    <w:rsid w:val="00FB2492"/>
    <w:rPr>
      <w:rFonts w:ascii="Tahoma" w:hAnsi="Tahoma" w:cs="Tahoma"/>
      <w:sz w:val="16"/>
      <w:szCs w:val="16"/>
    </w:rPr>
  </w:style>
  <w:style w:type="character" w:customStyle="1" w:styleId="BalloonTextChar">
    <w:name w:val="Balloon Text Char"/>
    <w:basedOn w:val="DefaultParagraphFont"/>
    <w:link w:val="BalloonText"/>
    <w:uiPriority w:val="99"/>
    <w:semiHidden/>
    <w:rsid w:val="00FB2492"/>
    <w:rPr>
      <w:rFonts w:ascii="Tahoma" w:hAnsi="Tahoma" w:cs="Tahoma"/>
      <w:sz w:val="16"/>
      <w:szCs w:val="16"/>
      <w:lang w:val="fr-CA"/>
    </w:rPr>
  </w:style>
  <w:style w:type="paragraph" w:styleId="Header">
    <w:name w:val="header"/>
    <w:basedOn w:val="Normal"/>
    <w:link w:val="HeaderChar"/>
    <w:uiPriority w:val="99"/>
    <w:unhideWhenUsed/>
    <w:rsid w:val="00B71565"/>
    <w:pPr>
      <w:tabs>
        <w:tab w:val="center" w:pos="4680"/>
        <w:tab w:val="right" w:pos="9360"/>
      </w:tabs>
    </w:pPr>
  </w:style>
  <w:style w:type="character" w:customStyle="1" w:styleId="HeaderChar">
    <w:name w:val="Header Char"/>
    <w:basedOn w:val="DefaultParagraphFont"/>
    <w:link w:val="Header"/>
    <w:uiPriority w:val="99"/>
    <w:rsid w:val="00B71565"/>
    <w:rPr>
      <w:rFonts w:ascii="Times New Roman" w:hAnsi="Times New Roman"/>
      <w:lang w:val="fr-CA"/>
    </w:rPr>
  </w:style>
  <w:style w:type="paragraph" w:styleId="Footer">
    <w:name w:val="footer"/>
    <w:basedOn w:val="Normal"/>
    <w:link w:val="FooterChar"/>
    <w:uiPriority w:val="99"/>
    <w:unhideWhenUsed/>
    <w:rsid w:val="00B71565"/>
    <w:pPr>
      <w:tabs>
        <w:tab w:val="center" w:pos="4680"/>
        <w:tab w:val="right" w:pos="9360"/>
      </w:tabs>
    </w:pPr>
  </w:style>
  <w:style w:type="character" w:customStyle="1" w:styleId="FooterChar">
    <w:name w:val="Footer Char"/>
    <w:basedOn w:val="DefaultParagraphFont"/>
    <w:link w:val="Footer"/>
    <w:uiPriority w:val="99"/>
    <w:rsid w:val="00B71565"/>
    <w:rPr>
      <w:rFonts w:ascii="Times New Roman" w:hAnsi="Times New Roman"/>
      <w:lang w:val="fr-CA"/>
    </w:rPr>
  </w:style>
  <w:style w:type="paragraph" w:styleId="ListBullet">
    <w:name w:val="List Bullet"/>
    <w:basedOn w:val="Normal"/>
    <w:uiPriority w:val="99"/>
    <w:unhideWhenUsed/>
    <w:rsid w:val="00334850"/>
    <w:pPr>
      <w:widowControl/>
      <w:numPr>
        <w:numId w:val="8"/>
      </w:numPr>
      <w:autoSpaceDE/>
      <w:autoSpaceDN/>
      <w:adjustRightInd/>
      <w:contextualSpacing/>
    </w:pPr>
    <w:rPr>
      <w:sz w:val="24"/>
      <w:szCs w:val="24"/>
      <w:lang w:eastAsia="en-US"/>
    </w:rPr>
  </w:style>
  <w:style w:type="paragraph" w:styleId="ListParagraph">
    <w:name w:val="List Paragraph"/>
    <w:basedOn w:val="Normal"/>
    <w:uiPriority w:val="34"/>
    <w:qFormat/>
    <w:rsid w:val="0001249E"/>
    <w:pPr>
      <w:autoSpaceDE/>
      <w:autoSpaceDN/>
      <w:adjustRightInd/>
      <w:snapToGrid w:val="0"/>
      <w:ind w:left="720"/>
    </w:pPr>
    <w:rPr>
      <w:rFonts w:ascii="Courier" w:hAnsi="Courier"/>
      <w:sz w:val="24"/>
      <w:lang w:eastAsia="en-US"/>
    </w:rPr>
  </w:style>
  <w:style w:type="character" w:customStyle="1" w:styleId="s5">
    <w:name w:val="s5"/>
    <w:basedOn w:val="DefaultParagraphFont"/>
    <w:rsid w:val="00906C53"/>
  </w:style>
</w:styles>
</file>

<file path=word/webSettings.xml><?xml version="1.0" encoding="utf-8"?>
<w:webSettings xmlns:r="http://schemas.openxmlformats.org/officeDocument/2006/relationships" xmlns:w="http://schemas.openxmlformats.org/wordprocessingml/2006/main">
  <w:divs>
    <w:div w:id="428745167">
      <w:marLeft w:val="0"/>
      <w:marRight w:val="0"/>
      <w:marTop w:val="0"/>
      <w:marBottom w:val="0"/>
      <w:divBdr>
        <w:top w:val="none" w:sz="0" w:space="0" w:color="auto"/>
        <w:left w:val="none" w:sz="0" w:space="0" w:color="auto"/>
        <w:bottom w:val="none" w:sz="0" w:space="0" w:color="auto"/>
        <w:right w:val="none" w:sz="0" w:space="0" w:color="auto"/>
      </w:divBdr>
      <w:divsChild>
        <w:div w:id="645278837">
          <w:marLeft w:val="0"/>
          <w:marRight w:val="0"/>
          <w:marTop w:val="0"/>
          <w:marBottom w:val="0"/>
          <w:divBdr>
            <w:top w:val="single" w:sz="6" w:space="0" w:color="E4E4E4"/>
            <w:left w:val="none" w:sz="0" w:space="0" w:color="auto"/>
            <w:bottom w:val="none" w:sz="0" w:space="0" w:color="auto"/>
            <w:right w:val="none" w:sz="0" w:space="0" w:color="auto"/>
          </w:divBdr>
          <w:divsChild>
            <w:div w:id="50690813">
              <w:marLeft w:val="2490"/>
              <w:marRight w:val="0"/>
              <w:marTop w:val="0"/>
              <w:marBottom w:val="0"/>
              <w:divBdr>
                <w:top w:val="none" w:sz="0" w:space="0" w:color="auto"/>
                <w:left w:val="none" w:sz="0" w:space="0" w:color="auto"/>
                <w:bottom w:val="none" w:sz="0" w:space="0" w:color="auto"/>
                <w:right w:val="none" w:sz="0" w:space="0" w:color="auto"/>
              </w:divBdr>
              <w:divsChild>
                <w:div w:id="471405276">
                  <w:marLeft w:val="0"/>
                  <w:marRight w:val="0"/>
                  <w:marTop w:val="0"/>
                  <w:marBottom w:val="0"/>
                  <w:divBdr>
                    <w:top w:val="none" w:sz="0" w:space="0" w:color="auto"/>
                    <w:left w:val="none" w:sz="0" w:space="0" w:color="auto"/>
                    <w:bottom w:val="none" w:sz="0" w:space="0" w:color="auto"/>
                    <w:right w:val="none" w:sz="0" w:space="0" w:color="auto"/>
                  </w:divBdr>
                </w:div>
                <w:div w:id="1489319290">
                  <w:marLeft w:val="0"/>
                  <w:marRight w:val="0"/>
                  <w:marTop w:val="0"/>
                  <w:marBottom w:val="0"/>
                  <w:divBdr>
                    <w:top w:val="none" w:sz="0" w:space="0" w:color="auto"/>
                    <w:left w:val="none" w:sz="0" w:space="0" w:color="auto"/>
                    <w:bottom w:val="none" w:sz="0" w:space="0" w:color="auto"/>
                    <w:right w:val="none" w:sz="0" w:space="0" w:color="auto"/>
                  </w:divBdr>
                </w:div>
              </w:divsChild>
            </w:div>
            <w:div w:id="1517109177">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 w:id="545877643">
      <w:marLeft w:val="0"/>
      <w:marRight w:val="0"/>
      <w:marTop w:val="0"/>
      <w:marBottom w:val="0"/>
      <w:divBdr>
        <w:top w:val="none" w:sz="0" w:space="0" w:color="auto"/>
        <w:left w:val="none" w:sz="0" w:space="0" w:color="auto"/>
        <w:bottom w:val="none" w:sz="0" w:space="0" w:color="auto"/>
        <w:right w:val="none" w:sz="0" w:space="0" w:color="auto"/>
      </w:divBdr>
      <w:divsChild>
        <w:div w:id="1584991143">
          <w:marLeft w:val="0"/>
          <w:marRight w:val="0"/>
          <w:marTop w:val="0"/>
          <w:marBottom w:val="0"/>
          <w:divBdr>
            <w:top w:val="none" w:sz="0" w:space="0" w:color="auto"/>
            <w:left w:val="none" w:sz="0" w:space="0" w:color="auto"/>
            <w:bottom w:val="none" w:sz="0" w:space="0" w:color="auto"/>
            <w:right w:val="none" w:sz="0" w:space="0" w:color="auto"/>
          </w:divBdr>
          <w:divsChild>
            <w:div w:id="1064720075">
              <w:marLeft w:val="300"/>
              <w:marRight w:val="300"/>
              <w:marTop w:val="300"/>
              <w:marBottom w:val="300"/>
              <w:divBdr>
                <w:top w:val="none" w:sz="0" w:space="0" w:color="auto"/>
                <w:left w:val="none" w:sz="0" w:space="0" w:color="auto"/>
                <w:bottom w:val="none" w:sz="0" w:space="0" w:color="auto"/>
                <w:right w:val="none" w:sz="0" w:space="0" w:color="auto"/>
              </w:divBdr>
              <w:divsChild>
                <w:div w:id="1508523861">
                  <w:marLeft w:val="0"/>
                  <w:marRight w:val="0"/>
                  <w:marTop w:val="0"/>
                  <w:marBottom w:val="0"/>
                  <w:divBdr>
                    <w:top w:val="none" w:sz="0" w:space="0" w:color="auto"/>
                    <w:left w:val="none" w:sz="0" w:space="0" w:color="auto"/>
                    <w:bottom w:val="none" w:sz="0" w:space="0" w:color="auto"/>
                    <w:right w:val="none" w:sz="0" w:space="0" w:color="auto"/>
                  </w:divBdr>
                  <w:divsChild>
                    <w:div w:id="742988304">
                      <w:marLeft w:val="0"/>
                      <w:marRight w:val="0"/>
                      <w:marTop w:val="90"/>
                      <w:marBottom w:val="90"/>
                      <w:divBdr>
                        <w:top w:val="none" w:sz="0" w:space="0" w:color="auto"/>
                        <w:left w:val="none" w:sz="0" w:space="0" w:color="auto"/>
                        <w:bottom w:val="none" w:sz="0" w:space="0" w:color="auto"/>
                        <w:right w:val="none" w:sz="0" w:space="0" w:color="auto"/>
                      </w:divBdr>
                    </w:div>
                    <w:div w:id="94145299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82429808">
              <w:marLeft w:val="0"/>
              <w:marRight w:val="0"/>
              <w:marTop w:val="0"/>
              <w:marBottom w:val="0"/>
              <w:divBdr>
                <w:top w:val="single" w:sz="6" w:space="8" w:color="CCCCCC"/>
                <w:left w:val="none" w:sz="0" w:space="0" w:color="auto"/>
                <w:bottom w:val="none" w:sz="0" w:space="0" w:color="auto"/>
                <w:right w:val="none" w:sz="0" w:space="0" w:color="auto"/>
              </w:divBdr>
              <w:divsChild>
                <w:div w:id="104428043">
                  <w:marLeft w:val="0"/>
                  <w:marRight w:val="0"/>
                  <w:marTop w:val="0"/>
                  <w:marBottom w:val="0"/>
                  <w:divBdr>
                    <w:top w:val="none" w:sz="0" w:space="0" w:color="auto"/>
                    <w:left w:val="none" w:sz="0" w:space="0" w:color="auto"/>
                    <w:bottom w:val="none" w:sz="0" w:space="0" w:color="auto"/>
                    <w:right w:val="none" w:sz="0" w:space="0" w:color="auto"/>
                  </w:divBdr>
                </w:div>
                <w:div w:id="1904103083">
                  <w:marLeft w:val="0"/>
                  <w:marRight w:val="0"/>
                  <w:marTop w:val="0"/>
                  <w:marBottom w:val="0"/>
                  <w:divBdr>
                    <w:top w:val="none" w:sz="0" w:space="0" w:color="auto"/>
                    <w:left w:val="none" w:sz="0" w:space="0" w:color="auto"/>
                    <w:bottom w:val="none" w:sz="0" w:space="0" w:color="auto"/>
                    <w:right w:val="none" w:sz="0" w:space="0" w:color="auto"/>
                  </w:divBdr>
                </w:div>
              </w:divsChild>
            </w:div>
            <w:div w:id="2138596916">
              <w:marLeft w:val="90"/>
              <w:marRight w:val="0"/>
              <w:marTop w:val="0"/>
              <w:marBottom w:val="0"/>
              <w:divBdr>
                <w:top w:val="single" w:sz="24" w:space="0" w:color="000000"/>
                <w:left w:val="none" w:sz="0" w:space="0" w:color="auto"/>
                <w:bottom w:val="none" w:sz="0" w:space="0" w:color="auto"/>
                <w:right w:val="none" w:sz="0" w:space="0" w:color="auto"/>
              </w:divBdr>
              <w:divsChild>
                <w:div w:id="70086270">
                  <w:marLeft w:val="0"/>
                  <w:marRight w:val="0"/>
                  <w:marTop w:val="0"/>
                  <w:marBottom w:val="15"/>
                  <w:divBdr>
                    <w:top w:val="none" w:sz="0" w:space="0" w:color="auto"/>
                    <w:left w:val="none" w:sz="0" w:space="0" w:color="auto"/>
                    <w:bottom w:val="none" w:sz="0" w:space="0" w:color="auto"/>
                    <w:right w:val="none" w:sz="0" w:space="0" w:color="auto"/>
                  </w:divBdr>
                </w:div>
                <w:div w:id="319699739">
                  <w:marLeft w:val="0"/>
                  <w:marRight w:val="0"/>
                  <w:marTop w:val="0"/>
                  <w:marBottom w:val="0"/>
                  <w:divBdr>
                    <w:top w:val="single" w:sz="6" w:space="0" w:color="CCCCCC"/>
                    <w:left w:val="none" w:sz="0" w:space="0" w:color="auto"/>
                    <w:bottom w:val="none" w:sz="0" w:space="0" w:color="auto"/>
                    <w:right w:val="none" w:sz="0" w:space="0" w:color="auto"/>
                  </w:divBdr>
                  <w:divsChild>
                    <w:div w:id="1160729793">
                      <w:marLeft w:val="150"/>
                      <w:marRight w:val="0"/>
                      <w:marTop w:val="90"/>
                      <w:marBottom w:val="0"/>
                      <w:divBdr>
                        <w:top w:val="none" w:sz="0" w:space="0" w:color="auto"/>
                        <w:left w:val="none" w:sz="0" w:space="0" w:color="auto"/>
                        <w:bottom w:val="none" w:sz="0" w:space="0" w:color="auto"/>
                        <w:right w:val="none" w:sz="0" w:space="0" w:color="auto"/>
                      </w:divBdr>
                      <w:divsChild>
                        <w:div w:id="439027691">
                          <w:marLeft w:val="0"/>
                          <w:marRight w:val="300"/>
                          <w:marTop w:val="0"/>
                          <w:marBottom w:val="0"/>
                          <w:divBdr>
                            <w:top w:val="none" w:sz="0" w:space="0" w:color="auto"/>
                            <w:left w:val="none" w:sz="0" w:space="0" w:color="auto"/>
                            <w:bottom w:val="none" w:sz="0" w:space="0" w:color="auto"/>
                            <w:right w:val="none" w:sz="0" w:space="0" w:color="auto"/>
                          </w:divBdr>
                        </w:div>
                        <w:div w:id="96072235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2447393">
      <w:marLeft w:val="0"/>
      <w:marRight w:val="0"/>
      <w:marTop w:val="0"/>
      <w:marBottom w:val="0"/>
      <w:divBdr>
        <w:top w:val="none" w:sz="0" w:space="0" w:color="auto"/>
        <w:left w:val="none" w:sz="0" w:space="0" w:color="auto"/>
        <w:bottom w:val="none" w:sz="0" w:space="0" w:color="auto"/>
        <w:right w:val="none" w:sz="0" w:space="0" w:color="auto"/>
      </w:divBdr>
    </w:div>
    <w:div w:id="775173756">
      <w:marLeft w:val="0"/>
      <w:marRight w:val="0"/>
      <w:marTop w:val="0"/>
      <w:marBottom w:val="0"/>
      <w:divBdr>
        <w:top w:val="none" w:sz="0" w:space="0" w:color="auto"/>
        <w:left w:val="none" w:sz="0" w:space="0" w:color="auto"/>
        <w:bottom w:val="none" w:sz="0" w:space="0" w:color="auto"/>
        <w:right w:val="none" w:sz="0" w:space="0" w:color="auto"/>
      </w:divBdr>
      <w:divsChild>
        <w:div w:id="1666395494">
          <w:marLeft w:val="0"/>
          <w:marRight w:val="0"/>
          <w:marTop w:val="0"/>
          <w:marBottom w:val="0"/>
          <w:divBdr>
            <w:top w:val="none" w:sz="0" w:space="0" w:color="auto"/>
            <w:left w:val="none" w:sz="0" w:space="0" w:color="auto"/>
            <w:bottom w:val="none" w:sz="0" w:space="0" w:color="auto"/>
            <w:right w:val="none" w:sz="0" w:space="0" w:color="auto"/>
          </w:divBdr>
          <w:divsChild>
            <w:div w:id="880476770">
              <w:marLeft w:val="0"/>
              <w:marRight w:val="0"/>
              <w:marTop w:val="0"/>
              <w:marBottom w:val="0"/>
              <w:divBdr>
                <w:top w:val="none" w:sz="0" w:space="0" w:color="auto"/>
                <w:left w:val="none" w:sz="0" w:space="0" w:color="auto"/>
                <w:bottom w:val="none" w:sz="0" w:space="0" w:color="auto"/>
                <w:right w:val="none" w:sz="0" w:space="0" w:color="auto"/>
              </w:divBdr>
              <w:divsChild>
                <w:div w:id="2064257737">
                  <w:marLeft w:val="0"/>
                  <w:marRight w:val="0"/>
                  <w:marTop w:val="90"/>
                  <w:marBottom w:val="0"/>
                  <w:divBdr>
                    <w:top w:val="none" w:sz="0" w:space="0" w:color="auto"/>
                    <w:left w:val="none" w:sz="0" w:space="0" w:color="auto"/>
                    <w:bottom w:val="none" w:sz="0" w:space="0" w:color="auto"/>
                    <w:right w:val="none" w:sz="0" w:space="0" w:color="auto"/>
                  </w:divBdr>
                  <w:divsChild>
                    <w:div w:id="1153791114">
                      <w:marLeft w:val="0"/>
                      <w:marRight w:val="0"/>
                      <w:marTop w:val="0"/>
                      <w:marBottom w:val="0"/>
                      <w:divBdr>
                        <w:top w:val="none" w:sz="0" w:space="0" w:color="auto"/>
                        <w:left w:val="none" w:sz="0" w:space="0" w:color="auto"/>
                        <w:bottom w:val="none" w:sz="0" w:space="0" w:color="auto"/>
                        <w:right w:val="none" w:sz="0" w:space="0" w:color="auto"/>
                      </w:divBdr>
                      <w:divsChild>
                        <w:div w:id="628435232">
                          <w:marLeft w:val="0"/>
                          <w:marRight w:val="0"/>
                          <w:marTop w:val="0"/>
                          <w:marBottom w:val="0"/>
                          <w:divBdr>
                            <w:top w:val="none" w:sz="0" w:space="0" w:color="auto"/>
                            <w:left w:val="none" w:sz="0" w:space="0" w:color="auto"/>
                            <w:bottom w:val="none" w:sz="0" w:space="0" w:color="auto"/>
                            <w:right w:val="none" w:sz="0" w:space="0" w:color="auto"/>
                          </w:divBdr>
                          <w:divsChild>
                            <w:div w:id="165442355">
                              <w:marLeft w:val="0"/>
                              <w:marRight w:val="0"/>
                              <w:marTop w:val="0"/>
                              <w:marBottom w:val="0"/>
                              <w:divBdr>
                                <w:top w:val="none" w:sz="0" w:space="0" w:color="auto"/>
                                <w:left w:val="none" w:sz="0" w:space="0" w:color="auto"/>
                                <w:bottom w:val="none" w:sz="0" w:space="0" w:color="auto"/>
                                <w:right w:val="none" w:sz="0" w:space="0" w:color="auto"/>
                              </w:divBdr>
                              <w:divsChild>
                                <w:div w:id="352458455">
                                  <w:marLeft w:val="0"/>
                                  <w:marRight w:val="0"/>
                                  <w:marTop w:val="0"/>
                                  <w:marBottom w:val="390"/>
                                  <w:divBdr>
                                    <w:top w:val="none" w:sz="0" w:space="0" w:color="auto"/>
                                    <w:left w:val="none" w:sz="0" w:space="0" w:color="auto"/>
                                    <w:bottom w:val="none" w:sz="0" w:space="0" w:color="auto"/>
                                    <w:right w:val="none" w:sz="0" w:space="0" w:color="auto"/>
                                  </w:divBdr>
                                  <w:divsChild>
                                    <w:div w:id="1203401356">
                                      <w:marLeft w:val="0"/>
                                      <w:marRight w:val="0"/>
                                      <w:marTop w:val="0"/>
                                      <w:marBottom w:val="0"/>
                                      <w:divBdr>
                                        <w:top w:val="none" w:sz="0" w:space="0" w:color="auto"/>
                                        <w:left w:val="none" w:sz="0" w:space="0" w:color="auto"/>
                                        <w:bottom w:val="none" w:sz="0" w:space="0" w:color="auto"/>
                                        <w:right w:val="none" w:sz="0" w:space="0" w:color="auto"/>
                                      </w:divBdr>
                                      <w:divsChild>
                                        <w:div w:id="1722628786">
                                          <w:marLeft w:val="0"/>
                                          <w:marRight w:val="0"/>
                                          <w:marTop w:val="0"/>
                                          <w:marBottom w:val="0"/>
                                          <w:divBdr>
                                            <w:top w:val="none" w:sz="0" w:space="0" w:color="auto"/>
                                            <w:left w:val="none" w:sz="0" w:space="0" w:color="auto"/>
                                            <w:bottom w:val="none" w:sz="0" w:space="0" w:color="auto"/>
                                            <w:right w:val="none" w:sz="0" w:space="0" w:color="auto"/>
                                          </w:divBdr>
                                          <w:divsChild>
                                            <w:div w:id="1801848615">
                                              <w:marLeft w:val="0"/>
                                              <w:marRight w:val="0"/>
                                              <w:marTop w:val="0"/>
                                              <w:marBottom w:val="0"/>
                                              <w:divBdr>
                                                <w:top w:val="none" w:sz="0" w:space="0" w:color="auto"/>
                                                <w:left w:val="none" w:sz="0" w:space="0" w:color="auto"/>
                                                <w:bottom w:val="none" w:sz="0" w:space="0" w:color="auto"/>
                                                <w:right w:val="none" w:sz="0" w:space="0" w:color="auto"/>
                                              </w:divBdr>
                                              <w:divsChild>
                                                <w:div w:id="183640162">
                                                  <w:marLeft w:val="0"/>
                                                  <w:marRight w:val="0"/>
                                                  <w:marTop w:val="0"/>
                                                  <w:marBottom w:val="0"/>
                                                  <w:divBdr>
                                                    <w:top w:val="none" w:sz="0" w:space="0" w:color="auto"/>
                                                    <w:left w:val="none" w:sz="0" w:space="0" w:color="auto"/>
                                                    <w:bottom w:val="none" w:sz="0" w:space="0" w:color="auto"/>
                                                    <w:right w:val="none" w:sz="0" w:space="0" w:color="auto"/>
                                                  </w:divBdr>
                                                  <w:divsChild>
                                                    <w:div w:id="207232279">
                                                      <w:marLeft w:val="0"/>
                                                      <w:marRight w:val="0"/>
                                                      <w:marTop w:val="0"/>
                                                      <w:marBottom w:val="0"/>
                                                      <w:divBdr>
                                                        <w:top w:val="none" w:sz="0" w:space="0" w:color="auto"/>
                                                        <w:left w:val="none" w:sz="0" w:space="0" w:color="auto"/>
                                                        <w:bottom w:val="none" w:sz="0" w:space="0" w:color="auto"/>
                                                        <w:right w:val="none" w:sz="0" w:space="0" w:color="auto"/>
                                                      </w:divBdr>
                                                      <w:divsChild>
                                                        <w:div w:id="91704205">
                                                          <w:marLeft w:val="0"/>
                                                          <w:marRight w:val="0"/>
                                                          <w:marTop w:val="0"/>
                                                          <w:marBottom w:val="0"/>
                                                          <w:divBdr>
                                                            <w:top w:val="none" w:sz="0" w:space="0" w:color="auto"/>
                                                            <w:left w:val="none" w:sz="0" w:space="0" w:color="auto"/>
                                                            <w:bottom w:val="none" w:sz="0" w:space="0" w:color="auto"/>
                                                            <w:right w:val="none" w:sz="0" w:space="0" w:color="auto"/>
                                                          </w:divBdr>
                                                          <w:divsChild>
                                                            <w:div w:id="11936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70645">
                                  <w:marLeft w:val="0"/>
                                  <w:marRight w:val="0"/>
                                  <w:marTop w:val="0"/>
                                  <w:marBottom w:val="390"/>
                                  <w:divBdr>
                                    <w:top w:val="none" w:sz="0" w:space="0" w:color="auto"/>
                                    <w:left w:val="none" w:sz="0" w:space="0" w:color="auto"/>
                                    <w:bottom w:val="none" w:sz="0" w:space="0" w:color="auto"/>
                                    <w:right w:val="none" w:sz="0" w:space="0" w:color="auto"/>
                                  </w:divBdr>
                                  <w:divsChild>
                                    <w:div w:id="218982856">
                                      <w:marLeft w:val="0"/>
                                      <w:marRight w:val="0"/>
                                      <w:marTop w:val="0"/>
                                      <w:marBottom w:val="0"/>
                                      <w:divBdr>
                                        <w:top w:val="none" w:sz="0" w:space="0" w:color="auto"/>
                                        <w:left w:val="none" w:sz="0" w:space="0" w:color="auto"/>
                                        <w:bottom w:val="none" w:sz="0" w:space="0" w:color="auto"/>
                                        <w:right w:val="none" w:sz="0" w:space="0" w:color="auto"/>
                                      </w:divBdr>
                                      <w:divsChild>
                                        <w:div w:id="1492405263">
                                          <w:marLeft w:val="0"/>
                                          <w:marRight w:val="0"/>
                                          <w:marTop w:val="0"/>
                                          <w:marBottom w:val="0"/>
                                          <w:divBdr>
                                            <w:top w:val="none" w:sz="0" w:space="0" w:color="auto"/>
                                            <w:left w:val="none" w:sz="0" w:space="0" w:color="auto"/>
                                            <w:bottom w:val="none" w:sz="0" w:space="0" w:color="auto"/>
                                            <w:right w:val="none" w:sz="0" w:space="0" w:color="auto"/>
                                          </w:divBdr>
                                          <w:divsChild>
                                            <w:div w:id="882911377">
                                              <w:marLeft w:val="0"/>
                                              <w:marRight w:val="0"/>
                                              <w:marTop w:val="0"/>
                                              <w:marBottom w:val="0"/>
                                              <w:divBdr>
                                                <w:top w:val="none" w:sz="0" w:space="0" w:color="auto"/>
                                                <w:left w:val="none" w:sz="0" w:space="0" w:color="auto"/>
                                                <w:bottom w:val="none" w:sz="0" w:space="0" w:color="auto"/>
                                                <w:right w:val="none" w:sz="0" w:space="0" w:color="auto"/>
                                              </w:divBdr>
                                              <w:divsChild>
                                                <w:div w:id="1635024032">
                                                  <w:marLeft w:val="0"/>
                                                  <w:marRight w:val="0"/>
                                                  <w:marTop w:val="0"/>
                                                  <w:marBottom w:val="0"/>
                                                  <w:divBdr>
                                                    <w:top w:val="none" w:sz="0" w:space="0" w:color="auto"/>
                                                    <w:left w:val="none" w:sz="0" w:space="0" w:color="auto"/>
                                                    <w:bottom w:val="none" w:sz="0" w:space="0" w:color="auto"/>
                                                    <w:right w:val="none" w:sz="0" w:space="0" w:color="auto"/>
                                                  </w:divBdr>
                                                  <w:divsChild>
                                                    <w:div w:id="284314398">
                                                      <w:marLeft w:val="0"/>
                                                      <w:marRight w:val="0"/>
                                                      <w:marTop w:val="0"/>
                                                      <w:marBottom w:val="0"/>
                                                      <w:divBdr>
                                                        <w:top w:val="none" w:sz="0" w:space="0" w:color="auto"/>
                                                        <w:left w:val="none" w:sz="0" w:space="0" w:color="auto"/>
                                                        <w:bottom w:val="none" w:sz="0" w:space="0" w:color="auto"/>
                                                        <w:right w:val="none" w:sz="0" w:space="0" w:color="auto"/>
                                                      </w:divBdr>
                                                      <w:divsChild>
                                                        <w:div w:id="956985516">
                                                          <w:marLeft w:val="0"/>
                                                          <w:marRight w:val="0"/>
                                                          <w:marTop w:val="0"/>
                                                          <w:marBottom w:val="0"/>
                                                          <w:divBdr>
                                                            <w:top w:val="none" w:sz="0" w:space="0" w:color="auto"/>
                                                            <w:left w:val="none" w:sz="0" w:space="0" w:color="auto"/>
                                                            <w:bottom w:val="none" w:sz="0" w:space="0" w:color="auto"/>
                                                            <w:right w:val="none" w:sz="0" w:space="0" w:color="auto"/>
                                                          </w:divBdr>
                                                          <w:divsChild>
                                                            <w:div w:id="4005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80242">
                                  <w:marLeft w:val="0"/>
                                  <w:marRight w:val="0"/>
                                  <w:marTop w:val="0"/>
                                  <w:marBottom w:val="390"/>
                                  <w:divBdr>
                                    <w:top w:val="none" w:sz="0" w:space="0" w:color="auto"/>
                                    <w:left w:val="none" w:sz="0" w:space="0" w:color="auto"/>
                                    <w:bottom w:val="none" w:sz="0" w:space="0" w:color="auto"/>
                                    <w:right w:val="none" w:sz="0" w:space="0" w:color="auto"/>
                                  </w:divBdr>
                                  <w:divsChild>
                                    <w:div w:id="427582129">
                                      <w:marLeft w:val="0"/>
                                      <w:marRight w:val="0"/>
                                      <w:marTop w:val="0"/>
                                      <w:marBottom w:val="0"/>
                                      <w:divBdr>
                                        <w:top w:val="none" w:sz="0" w:space="0" w:color="auto"/>
                                        <w:left w:val="none" w:sz="0" w:space="0" w:color="auto"/>
                                        <w:bottom w:val="none" w:sz="0" w:space="0" w:color="auto"/>
                                        <w:right w:val="none" w:sz="0" w:space="0" w:color="auto"/>
                                      </w:divBdr>
                                      <w:divsChild>
                                        <w:div w:id="1818836707">
                                          <w:marLeft w:val="0"/>
                                          <w:marRight w:val="0"/>
                                          <w:marTop w:val="0"/>
                                          <w:marBottom w:val="0"/>
                                          <w:divBdr>
                                            <w:top w:val="none" w:sz="0" w:space="0" w:color="auto"/>
                                            <w:left w:val="none" w:sz="0" w:space="0" w:color="auto"/>
                                            <w:bottom w:val="none" w:sz="0" w:space="0" w:color="auto"/>
                                            <w:right w:val="none" w:sz="0" w:space="0" w:color="auto"/>
                                          </w:divBdr>
                                          <w:divsChild>
                                            <w:div w:id="744843431">
                                              <w:marLeft w:val="0"/>
                                              <w:marRight w:val="0"/>
                                              <w:marTop w:val="0"/>
                                              <w:marBottom w:val="0"/>
                                              <w:divBdr>
                                                <w:top w:val="none" w:sz="0" w:space="0" w:color="auto"/>
                                                <w:left w:val="none" w:sz="0" w:space="0" w:color="auto"/>
                                                <w:bottom w:val="none" w:sz="0" w:space="0" w:color="auto"/>
                                                <w:right w:val="none" w:sz="0" w:space="0" w:color="auto"/>
                                              </w:divBdr>
                                              <w:divsChild>
                                                <w:div w:id="1933009945">
                                                  <w:marLeft w:val="0"/>
                                                  <w:marRight w:val="0"/>
                                                  <w:marTop w:val="0"/>
                                                  <w:marBottom w:val="0"/>
                                                  <w:divBdr>
                                                    <w:top w:val="none" w:sz="0" w:space="0" w:color="auto"/>
                                                    <w:left w:val="none" w:sz="0" w:space="0" w:color="auto"/>
                                                    <w:bottom w:val="none" w:sz="0" w:space="0" w:color="auto"/>
                                                    <w:right w:val="none" w:sz="0" w:space="0" w:color="auto"/>
                                                  </w:divBdr>
                                                  <w:divsChild>
                                                    <w:div w:id="1730037841">
                                                      <w:marLeft w:val="0"/>
                                                      <w:marRight w:val="0"/>
                                                      <w:marTop w:val="0"/>
                                                      <w:marBottom w:val="0"/>
                                                      <w:divBdr>
                                                        <w:top w:val="none" w:sz="0" w:space="0" w:color="auto"/>
                                                        <w:left w:val="none" w:sz="0" w:space="0" w:color="auto"/>
                                                        <w:bottom w:val="none" w:sz="0" w:space="0" w:color="auto"/>
                                                        <w:right w:val="none" w:sz="0" w:space="0" w:color="auto"/>
                                                      </w:divBdr>
                                                      <w:divsChild>
                                                        <w:div w:id="1794207267">
                                                          <w:marLeft w:val="0"/>
                                                          <w:marRight w:val="0"/>
                                                          <w:marTop w:val="0"/>
                                                          <w:marBottom w:val="0"/>
                                                          <w:divBdr>
                                                            <w:top w:val="none" w:sz="0" w:space="0" w:color="auto"/>
                                                            <w:left w:val="none" w:sz="0" w:space="0" w:color="auto"/>
                                                            <w:bottom w:val="none" w:sz="0" w:space="0" w:color="auto"/>
                                                            <w:right w:val="none" w:sz="0" w:space="0" w:color="auto"/>
                                                          </w:divBdr>
                                                          <w:divsChild>
                                                            <w:div w:id="5013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280541">
                                  <w:marLeft w:val="0"/>
                                  <w:marRight w:val="0"/>
                                  <w:marTop w:val="0"/>
                                  <w:marBottom w:val="390"/>
                                  <w:divBdr>
                                    <w:top w:val="none" w:sz="0" w:space="0" w:color="auto"/>
                                    <w:left w:val="none" w:sz="0" w:space="0" w:color="auto"/>
                                    <w:bottom w:val="none" w:sz="0" w:space="0" w:color="auto"/>
                                    <w:right w:val="none" w:sz="0" w:space="0" w:color="auto"/>
                                  </w:divBdr>
                                  <w:divsChild>
                                    <w:div w:id="499926223">
                                      <w:marLeft w:val="0"/>
                                      <w:marRight w:val="0"/>
                                      <w:marTop w:val="0"/>
                                      <w:marBottom w:val="0"/>
                                      <w:divBdr>
                                        <w:top w:val="none" w:sz="0" w:space="0" w:color="auto"/>
                                        <w:left w:val="none" w:sz="0" w:space="0" w:color="auto"/>
                                        <w:bottom w:val="none" w:sz="0" w:space="0" w:color="auto"/>
                                        <w:right w:val="none" w:sz="0" w:space="0" w:color="auto"/>
                                      </w:divBdr>
                                      <w:divsChild>
                                        <w:div w:id="692878135">
                                          <w:marLeft w:val="0"/>
                                          <w:marRight w:val="0"/>
                                          <w:marTop w:val="0"/>
                                          <w:marBottom w:val="0"/>
                                          <w:divBdr>
                                            <w:top w:val="none" w:sz="0" w:space="0" w:color="auto"/>
                                            <w:left w:val="none" w:sz="0" w:space="0" w:color="auto"/>
                                            <w:bottom w:val="none" w:sz="0" w:space="0" w:color="auto"/>
                                            <w:right w:val="none" w:sz="0" w:space="0" w:color="auto"/>
                                          </w:divBdr>
                                          <w:divsChild>
                                            <w:div w:id="668291332">
                                              <w:marLeft w:val="0"/>
                                              <w:marRight w:val="0"/>
                                              <w:marTop w:val="0"/>
                                              <w:marBottom w:val="0"/>
                                              <w:divBdr>
                                                <w:top w:val="none" w:sz="0" w:space="0" w:color="auto"/>
                                                <w:left w:val="none" w:sz="0" w:space="0" w:color="auto"/>
                                                <w:bottom w:val="none" w:sz="0" w:space="0" w:color="auto"/>
                                                <w:right w:val="none" w:sz="0" w:space="0" w:color="auto"/>
                                              </w:divBdr>
                                              <w:divsChild>
                                                <w:div w:id="251479132">
                                                  <w:marLeft w:val="0"/>
                                                  <w:marRight w:val="0"/>
                                                  <w:marTop w:val="0"/>
                                                  <w:marBottom w:val="0"/>
                                                  <w:divBdr>
                                                    <w:top w:val="none" w:sz="0" w:space="0" w:color="auto"/>
                                                    <w:left w:val="none" w:sz="0" w:space="0" w:color="auto"/>
                                                    <w:bottom w:val="none" w:sz="0" w:space="0" w:color="auto"/>
                                                    <w:right w:val="none" w:sz="0" w:space="0" w:color="auto"/>
                                                  </w:divBdr>
                                                  <w:divsChild>
                                                    <w:div w:id="173036387">
                                                      <w:marLeft w:val="0"/>
                                                      <w:marRight w:val="0"/>
                                                      <w:marTop w:val="0"/>
                                                      <w:marBottom w:val="0"/>
                                                      <w:divBdr>
                                                        <w:top w:val="none" w:sz="0" w:space="0" w:color="auto"/>
                                                        <w:left w:val="none" w:sz="0" w:space="0" w:color="auto"/>
                                                        <w:bottom w:val="none" w:sz="0" w:space="0" w:color="auto"/>
                                                        <w:right w:val="none" w:sz="0" w:space="0" w:color="auto"/>
                                                      </w:divBdr>
                                                      <w:divsChild>
                                                        <w:div w:id="1362322643">
                                                          <w:marLeft w:val="0"/>
                                                          <w:marRight w:val="0"/>
                                                          <w:marTop w:val="0"/>
                                                          <w:marBottom w:val="0"/>
                                                          <w:divBdr>
                                                            <w:top w:val="none" w:sz="0" w:space="0" w:color="auto"/>
                                                            <w:left w:val="none" w:sz="0" w:space="0" w:color="auto"/>
                                                            <w:bottom w:val="none" w:sz="0" w:space="0" w:color="auto"/>
                                                            <w:right w:val="none" w:sz="0" w:space="0" w:color="auto"/>
                                                          </w:divBdr>
                                                          <w:divsChild>
                                                            <w:div w:id="15857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056455">
                                  <w:marLeft w:val="0"/>
                                  <w:marRight w:val="0"/>
                                  <w:marTop w:val="0"/>
                                  <w:marBottom w:val="390"/>
                                  <w:divBdr>
                                    <w:top w:val="none" w:sz="0" w:space="0" w:color="auto"/>
                                    <w:left w:val="none" w:sz="0" w:space="0" w:color="auto"/>
                                    <w:bottom w:val="none" w:sz="0" w:space="0" w:color="auto"/>
                                    <w:right w:val="none" w:sz="0" w:space="0" w:color="auto"/>
                                  </w:divBdr>
                                  <w:divsChild>
                                    <w:div w:id="216742418">
                                      <w:marLeft w:val="0"/>
                                      <w:marRight w:val="0"/>
                                      <w:marTop w:val="0"/>
                                      <w:marBottom w:val="0"/>
                                      <w:divBdr>
                                        <w:top w:val="none" w:sz="0" w:space="0" w:color="auto"/>
                                        <w:left w:val="none" w:sz="0" w:space="0" w:color="auto"/>
                                        <w:bottom w:val="none" w:sz="0" w:space="0" w:color="auto"/>
                                        <w:right w:val="none" w:sz="0" w:space="0" w:color="auto"/>
                                      </w:divBdr>
                                      <w:divsChild>
                                        <w:div w:id="73822656">
                                          <w:marLeft w:val="0"/>
                                          <w:marRight w:val="0"/>
                                          <w:marTop w:val="0"/>
                                          <w:marBottom w:val="0"/>
                                          <w:divBdr>
                                            <w:top w:val="none" w:sz="0" w:space="0" w:color="auto"/>
                                            <w:left w:val="none" w:sz="0" w:space="0" w:color="auto"/>
                                            <w:bottom w:val="none" w:sz="0" w:space="0" w:color="auto"/>
                                            <w:right w:val="none" w:sz="0" w:space="0" w:color="auto"/>
                                          </w:divBdr>
                                          <w:divsChild>
                                            <w:div w:id="141968352">
                                              <w:marLeft w:val="0"/>
                                              <w:marRight w:val="0"/>
                                              <w:marTop w:val="0"/>
                                              <w:marBottom w:val="0"/>
                                              <w:divBdr>
                                                <w:top w:val="none" w:sz="0" w:space="0" w:color="auto"/>
                                                <w:left w:val="none" w:sz="0" w:space="0" w:color="auto"/>
                                                <w:bottom w:val="none" w:sz="0" w:space="0" w:color="auto"/>
                                                <w:right w:val="none" w:sz="0" w:space="0" w:color="auto"/>
                                              </w:divBdr>
                                              <w:divsChild>
                                                <w:div w:id="1207180373">
                                                  <w:marLeft w:val="0"/>
                                                  <w:marRight w:val="0"/>
                                                  <w:marTop w:val="0"/>
                                                  <w:marBottom w:val="0"/>
                                                  <w:divBdr>
                                                    <w:top w:val="none" w:sz="0" w:space="0" w:color="auto"/>
                                                    <w:left w:val="none" w:sz="0" w:space="0" w:color="auto"/>
                                                    <w:bottom w:val="none" w:sz="0" w:space="0" w:color="auto"/>
                                                    <w:right w:val="none" w:sz="0" w:space="0" w:color="auto"/>
                                                  </w:divBdr>
                                                  <w:divsChild>
                                                    <w:div w:id="1576739521">
                                                      <w:marLeft w:val="0"/>
                                                      <w:marRight w:val="0"/>
                                                      <w:marTop w:val="0"/>
                                                      <w:marBottom w:val="0"/>
                                                      <w:divBdr>
                                                        <w:top w:val="none" w:sz="0" w:space="0" w:color="auto"/>
                                                        <w:left w:val="none" w:sz="0" w:space="0" w:color="auto"/>
                                                        <w:bottom w:val="none" w:sz="0" w:space="0" w:color="auto"/>
                                                        <w:right w:val="none" w:sz="0" w:space="0" w:color="auto"/>
                                                      </w:divBdr>
                                                      <w:divsChild>
                                                        <w:div w:id="998733451">
                                                          <w:marLeft w:val="0"/>
                                                          <w:marRight w:val="0"/>
                                                          <w:marTop w:val="0"/>
                                                          <w:marBottom w:val="0"/>
                                                          <w:divBdr>
                                                            <w:top w:val="none" w:sz="0" w:space="0" w:color="auto"/>
                                                            <w:left w:val="none" w:sz="0" w:space="0" w:color="auto"/>
                                                            <w:bottom w:val="none" w:sz="0" w:space="0" w:color="auto"/>
                                                            <w:right w:val="none" w:sz="0" w:space="0" w:color="auto"/>
                                                          </w:divBdr>
                                                          <w:divsChild>
                                                            <w:div w:id="10775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46670">
                                  <w:marLeft w:val="0"/>
                                  <w:marRight w:val="0"/>
                                  <w:marTop w:val="0"/>
                                  <w:marBottom w:val="390"/>
                                  <w:divBdr>
                                    <w:top w:val="none" w:sz="0" w:space="0" w:color="auto"/>
                                    <w:left w:val="none" w:sz="0" w:space="0" w:color="auto"/>
                                    <w:bottom w:val="none" w:sz="0" w:space="0" w:color="auto"/>
                                    <w:right w:val="none" w:sz="0" w:space="0" w:color="auto"/>
                                  </w:divBdr>
                                  <w:divsChild>
                                    <w:div w:id="773477014">
                                      <w:marLeft w:val="0"/>
                                      <w:marRight w:val="0"/>
                                      <w:marTop w:val="0"/>
                                      <w:marBottom w:val="0"/>
                                      <w:divBdr>
                                        <w:top w:val="none" w:sz="0" w:space="0" w:color="auto"/>
                                        <w:left w:val="none" w:sz="0" w:space="0" w:color="auto"/>
                                        <w:bottom w:val="none" w:sz="0" w:space="0" w:color="auto"/>
                                        <w:right w:val="none" w:sz="0" w:space="0" w:color="auto"/>
                                      </w:divBdr>
                                      <w:divsChild>
                                        <w:div w:id="392971400">
                                          <w:marLeft w:val="0"/>
                                          <w:marRight w:val="0"/>
                                          <w:marTop w:val="0"/>
                                          <w:marBottom w:val="0"/>
                                          <w:divBdr>
                                            <w:top w:val="none" w:sz="0" w:space="0" w:color="auto"/>
                                            <w:left w:val="none" w:sz="0" w:space="0" w:color="auto"/>
                                            <w:bottom w:val="none" w:sz="0" w:space="0" w:color="auto"/>
                                            <w:right w:val="none" w:sz="0" w:space="0" w:color="auto"/>
                                          </w:divBdr>
                                          <w:divsChild>
                                            <w:div w:id="979382403">
                                              <w:marLeft w:val="0"/>
                                              <w:marRight w:val="0"/>
                                              <w:marTop w:val="0"/>
                                              <w:marBottom w:val="0"/>
                                              <w:divBdr>
                                                <w:top w:val="none" w:sz="0" w:space="0" w:color="auto"/>
                                                <w:left w:val="none" w:sz="0" w:space="0" w:color="auto"/>
                                                <w:bottom w:val="none" w:sz="0" w:space="0" w:color="auto"/>
                                                <w:right w:val="none" w:sz="0" w:space="0" w:color="auto"/>
                                              </w:divBdr>
                                              <w:divsChild>
                                                <w:div w:id="1566138683">
                                                  <w:marLeft w:val="0"/>
                                                  <w:marRight w:val="0"/>
                                                  <w:marTop w:val="0"/>
                                                  <w:marBottom w:val="0"/>
                                                  <w:divBdr>
                                                    <w:top w:val="none" w:sz="0" w:space="0" w:color="auto"/>
                                                    <w:left w:val="none" w:sz="0" w:space="0" w:color="auto"/>
                                                    <w:bottom w:val="none" w:sz="0" w:space="0" w:color="auto"/>
                                                    <w:right w:val="none" w:sz="0" w:space="0" w:color="auto"/>
                                                  </w:divBdr>
                                                  <w:divsChild>
                                                    <w:div w:id="1748845859">
                                                      <w:marLeft w:val="0"/>
                                                      <w:marRight w:val="0"/>
                                                      <w:marTop w:val="0"/>
                                                      <w:marBottom w:val="0"/>
                                                      <w:divBdr>
                                                        <w:top w:val="none" w:sz="0" w:space="0" w:color="auto"/>
                                                        <w:left w:val="none" w:sz="0" w:space="0" w:color="auto"/>
                                                        <w:bottom w:val="none" w:sz="0" w:space="0" w:color="auto"/>
                                                        <w:right w:val="none" w:sz="0" w:space="0" w:color="auto"/>
                                                      </w:divBdr>
                                                      <w:divsChild>
                                                        <w:div w:id="1313369208">
                                                          <w:marLeft w:val="0"/>
                                                          <w:marRight w:val="0"/>
                                                          <w:marTop w:val="0"/>
                                                          <w:marBottom w:val="0"/>
                                                          <w:divBdr>
                                                            <w:top w:val="none" w:sz="0" w:space="0" w:color="auto"/>
                                                            <w:left w:val="none" w:sz="0" w:space="0" w:color="auto"/>
                                                            <w:bottom w:val="none" w:sz="0" w:space="0" w:color="auto"/>
                                                            <w:right w:val="none" w:sz="0" w:space="0" w:color="auto"/>
                                                          </w:divBdr>
                                                          <w:divsChild>
                                                            <w:div w:id="1832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754604">
                                  <w:marLeft w:val="0"/>
                                  <w:marRight w:val="0"/>
                                  <w:marTop w:val="0"/>
                                  <w:marBottom w:val="390"/>
                                  <w:divBdr>
                                    <w:top w:val="none" w:sz="0" w:space="0" w:color="auto"/>
                                    <w:left w:val="none" w:sz="0" w:space="0" w:color="auto"/>
                                    <w:bottom w:val="none" w:sz="0" w:space="0" w:color="auto"/>
                                    <w:right w:val="none" w:sz="0" w:space="0" w:color="auto"/>
                                  </w:divBdr>
                                  <w:divsChild>
                                    <w:div w:id="2023123284">
                                      <w:marLeft w:val="0"/>
                                      <w:marRight w:val="0"/>
                                      <w:marTop w:val="0"/>
                                      <w:marBottom w:val="0"/>
                                      <w:divBdr>
                                        <w:top w:val="none" w:sz="0" w:space="0" w:color="auto"/>
                                        <w:left w:val="none" w:sz="0" w:space="0" w:color="auto"/>
                                        <w:bottom w:val="none" w:sz="0" w:space="0" w:color="auto"/>
                                        <w:right w:val="none" w:sz="0" w:space="0" w:color="auto"/>
                                      </w:divBdr>
                                      <w:divsChild>
                                        <w:div w:id="1069617750">
                                          <w:marLeft w:val="0"/>
                                          <w:marRight w:val="0"/>
                                          <w:marTop w:val="0"/>
                                          <w:marBottom w:val="0"/>
                                          <w:divBdr>
                                            <w:top w:val="none" w:sz="0" w:space="0" w:color="auto"/>
                                            <w:left w:val="none" w:sz="0" w:space="0" w:color="auto"/>
                                            <w:bottom w:val="none" w:sz="0" w:space="0" w:color="auto"/>
                                            <w:right w:val="none" w:sz="0" w:space="0" w:color="auto"/>
                                          </w:divBdr>
                                          <w:divsChild>
                                            <w:div w:id="1656032015">
                                              <w:marLeft w:val="0"/>
                                              <w:marRight w:val="0"/>
                                              <w:marTop w:val="0"/>
                                              <w:marBottom w:val="0"/>
                                              <w:divBdr>
                                                <w:top w:val="none" w:sz="0" w:space="0" w:color="auto"/>
                                                <w:left w:val="none" w:sz="0" w:space="0" w:color="auto"/>
                                                <w:bottom w:val="none" w:sz="0" w:space="0" w:color="auto"/>
                                                <w:right w:val="none" w:sz="0" w:space="0" w:color="auto"/>
                                              </w:divBdr>
                                              <w:divsChild>
                                                <w:div w:id="960644794">
                                                  <w:marLeft w:val="0"/>
                                                  <w:marRight w:val="0"/>
                                                  <w:marTop w:val="0"/>
                                                  <w:marBottom w:val="0"/>
                                                  <w:divBdr>
                                                    <w:top w:val="none" w:sz="0" w:space="0" w:color="auto"/>
                                                    <w:left w:val="none" w:sz="0" w:space="0" w:color="auto"/>
                                                    <w:bottom w:val="none" w:sz="0" w:space="0" w:color="auto"/>
                                                    <w:right w:val="none" w:sz="0" w:space="0" w:color="auto"/>
                                                  </w:divBdr>
                                                  <w:divsChild>
                                                    <w:div w:id="1262300858">
                                                      <w:marLeft w:val="0"/>
                                                      <w:marRight w:val="0"/>
                                                      <w:marTop w:val="0"/>
                                                      <w:marBottom w:val="0"/>
                                                      <w:divBdr>
                                                        <w:top w:val="none" w:sz="0" w:space="0" w:color="auto"/>
                                                        <w:left w:val="none" w:sz="0" w:space="0" w:color="auto"/>
                                                        <w:bottom w:val="none" w:sz="0" w:space="0" w:color="auto"/>
                                                        <w:right w:val="none" w:sz="0" w:space="0" w:color="auto"/>
                                                      </w:divBdr>
                                                      <w:divsChild>
                                                        <w:div w:id="782192894">
                                                          <w:marLeft w:val="0"/>
                                                          <w:marRight w:val="0"/>
                                                          <w:marTop w:val="0"/>
                                                          <w:marBottom w:val="0"/>
                                                          <w:divBdr>
                                                            <w:top w:val="none" w:sz="0" w:space="0" w:color="auto"/>
                                                            <w:left w:val="none" w:sz="0" w:space="0" w:color="auto"/>
                                                            <w:bottom w:val="none" w:sz="0" w:space="0" w:color="auto"/>
                                                            <w:right w:val="none" w:sz="0" w:space="0" w:color="auto"/>
                                                          </w:divBdr>
                                                          <w:divsChild>
                                                            <w:div w:id="17381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38845">
                                  <w:marLeft w:val="0"/>
                                  <w:marRight w:val="0"/>
                                  <w:marTop w:val="0"/>
                                  <w:marBottom w:val="390"/>
                                  <w:divBdr>
                                    <w:top w:val="none" w:sz="0" w:space="0" w:color="auto"/>
                                    <w:left w:val="none" w:sz="0" w:space="0" w:color="auto"/>
                                    <w:bottom w:val="none" w:sz="0" w:space="0" w:color="auto"/>
                                    <w:right w:val="none" w:sz="0" w:space="0" w:color="auto"/>
                                  </w:divBdr>
                                  <w:divsChild>
                                    <w:div w:id="1084111996">
                                      <w:marLeft w:val="0"/>
                                      <w:marRight w:val="0"/>
                                      <w:marTop w:val="0"/>
                                      <w:marBottom w:val="0"/>
                                      <w:divBdr>
                                        <w:top w:val="none" w:sz="0" w:space="0" w:color="auto"/>
                                        <w:left w:val="none" w:sz="0" w:space="0" w:color="auto"/>
                                        <w:bottom w:val="none" w:sz="0" w:space="0" w:color="auto"/>
                                        <w:right w:val="none" w:sz="0" w:space="0" w:color="auto"/>
                                      </w:divBdr>
                                      <w:divsChild>
                                        <w:div w:id="1193953964">
                                          <w:marLeft w:val="0"/>
                                          <w:marRight w:val="0"/>
                                          <w:marTop w:val="0"/>
                                          <w:marBottom w:val="0"/>
                                          <w:divBdr>
                                            <w:top w:val="none" w:sz="0" w:space="0" w:color="auto"/>
                                            <w:left w:val="none" w:sz="0" w:space="0" w:color="auto"/>
                                            <w:bottom w:val="none" w:sz="0" w:space="0" w:color="auto"/>
                                            <w:right w:val="none" w:sz="0" w:space="0" w:color="auto"/>
                                          </w:divBdr>
                                          <w:divsChild>
                                            <w:div w:id="1317763296">
                                              <w:marLeft w:val="0"/>
                                              <w:marRight w:val="0"/>
                                              <w:marTop w:val="0"/>
                                              <w:marBottom w:val="0"/>
                                              <w:divBdr>
                                                <w:top w:val="none" w:sz="0" w:space="0" w:color="auto"/>
                                                <w:left w:val="none" w:sz="0" w:space="0" w:color="auto"/>
                                                <w:bottom w:val="none" w:sz="0" w:space="0" w:color="auto"/>
                                                <w:right w:val="none" w:sz="0" w:space="0" w:color="auto"/>
                                              </w:divBdr>
                                              <w:divsChild>
                                                <w:div w:id="1432775886">
                                                  <w:marLeft w:val="0"/>
                                                  <w:marRight w:val="0"/>
                                                  <w:marTop w:val="0"/>
                                                  <w:marBottom w:val="0"/>
                                                  <w:divBdr>
                                                    <w:top w:val="none" w:sz="0" w:space="0" w:color="auto"/>
                                                    <w:left w:val="none" w:sz="0" w:space="0" w:color="auto"/>
                                                    <w:bottom w:val="none" w:sz="0" w:space="0" w:color="auto"/>
                                                    <w:right w:val="none" w:sz="0" w:space="0" w:color="auto"/>
                                                  </w:divBdr>
                                                  <w:divsChild>
                                                    <w:div w:id="2133666834">
                                                      <w:marLeft w:val="0"/>
                                                      <w:marRight w:val="0"/>
                                                      <w:marTop w:val="0"/>
                                                      <w:marBottom w:val="0"/>
                                                      <w:divBdr>
                                                        <w:top w:val="none" w:sz="0" w:space="0" w:color="auto"/>
                                                        <w:left w:val="none" w:sz="0" w:space="0" w:color="auto"/>
                                                        <w:bottom w:val="none" w:sz="0" w:space="0" w:color="auto"/>
                                                        <w:right w:val="none" w:sz="0" w:space="0" w:color="auto"/>
                                                      </w:divBdr>
                                                      <w:divsChild>
                                                        <w:div w:id="106462860">
                                                          <w:marLeft w:val="0"/>
                                                          <w:marRight w:val="0"/>
                                                          <w:marTop w:val="0"/>
                                                          <w:marBottom w:val="0"/>
                                                          <w:divBdr>
                                                            <w:top w:val="none" w:sz="0" w:space="0" w:color="auto"/>
                                                            <w:left w:val="none" w:sz="0" w:space="0" w:color="auto"/>
                                                            <w:bottom w:val="none" w:sz="0" w:space="0" w:color="auto"/>
                                                            <w:right w:val="none" w:sz="0" w:space="0" w:color="auto"/>
                                                          </w:divBdr>
                                                          <w:divsChild>
                                                            <w:div w:id="16602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703">
                                  <w:marLeft w:val="0"/>
                                  <w:marRight w:val="0"/>
                                  <w:marTop w:val="0"/>
                                  <w:marBottom w:val="390"/>
                                  <w:divBdr>
                                    <w:top w:val="none" w:sz="0" w:space="0" w:color="auto"/>
                                    <w:left w:val="none" w:sz="0" w:space="0" w:color="auto"/>
                                    <w:bottom w:val="none" w:sz="0" w:space="0" w:color="auto"/>
                                    <w:right w:val="none" w:sz="0" w:space="0" w:color="auto"/>
                                  </w:divBdr>
                                  <w:divsChild>
                                    <w:div w:id="35935428">
                                      <w:marLeft w:val="0"/>
                                      <w:marRight w:val="0"/>
                                      <w:marTop w:val="0"/>
                                      <w:marBottom w:val="0"/>
                                      <w:divBdr>
                                        <w:top w:val="none" w:sz="0" w:space="0" w:color="auto"/>
                                        <w:left w:val="none" w:sz="0" w:space="0" w:color="auto"/>
                                        <w:bottom w:val="none" w:sz="0" w:space="0" w:color="auto"/>
                                        <w:right w:val="none" w:sz="0" w:space="0" w:color="auto"/>
                                      </w:divBdr>
                                      <w:divsChild>
                                        <w:div w:id="757140461">
                                          <w:marLeft w:val="0"/>
                                          <w:marRight w:val="0"/>
                                          <w:marTop w:val="0"/>
                                          <w:marBottom w:val="0"/>
                                          <w:divBdr>
                                            <w:top w:val="none" w:sz="0" w:space="0" w:color="auto"/>
                                            <w:left w:val="none" w:sz="0" w:space="0" w:color="auto"/>
                                            <w:bottom w:val="none" w:sz="0" w:space="0" w:color="auto"/>
                                            <w:right w:val="none" w:sz="0" w:space="0" w:color="auto"/>
                                          </w:divBdr>
                                          <w:divsChild>
                                            <w:div w:id="1569728856">
                                              <w:marLeft w:val="0"/>
                                              <w:marRight w:val="0"/>
                                              <w:marTop w:val="0"/>
                                              <w:marBottom w:val="0"/>
                                              <w:divBdr>
                                                <w:top w:val="none" w:sz="0" w:space="0" w:color="auto"/>
                                                <w:left w:val="none" w:sz="0" w:space="0" w:color="auto"/>
                                                <w:bottom w:val="none" w:sz="0" w:space="0" w:color="auto"/>
                                                <w:right w:val="none" w:sz="0" w:space="0" w:color="auto"/>
                                              </w:divBdr>
                                              <w:divsChild>
                                                <w:div w:id="547762836">
                                                  <w:marLeft w:val="0"/>
                                                  <w:marRight w:val="0"/>
                                                  <w:marTop w:val="0"/>
                                                  <w:marBottom w:val="0"/>
                                                  <w:divBdr>
                                                    <w:top w:val="none" w:sz="0" w:space="0" w:color="auto"/>
                                                    <w:left w:val="none" w:sz="0" w:space="0" w:color="auto"/>
                                                    <w:bottom w:val="none" w:sz="0" w:space="0" w:color="auto"/>
                                                    <w:right w:val="none" w:sz="0" w:space="0" w:color="auto"/>
                                                  </w:divBdr>
                                                  <w:divsChild>
                                                    <w:div w:id="1633093560">
                                                      <w:marLeft w:val="0"/>
                                                      <w:marRight w:val="0"/>
                                                      <w:marTop w:val="0"/>
                                                      <w:marBottom w:val="0"/>
                                                      <w:divBdr>
                                                        <w:top w:val="none" w:sz="0" w:space="0" w:color="auto"/>
                                                        <w:left w:val="none" w:sz="0" w:space="0" w:color="auto"/>
                                                        <w:bottom w:val="none" w:sz="0" w:space="0" w:color="auto"/>
                                                        <w:right w:val="none" w:sz="0" w:space="0" w:color="auto"/>
                                                      </w:divBdr>
                                                      <w:divsChild>
                                                        <w:div w:id="1632402009">
                                                          <w:marLeft w:val="0"/>
                                                          <w:marRight w:val="0"/>
                                                          <w:marTop w:val="0"/>
                                                          <w:marBottom w:val="0"/>
                                                          <w:divBdr>
                                                            <w:top w:val="none" w:sz="0" w:space="0" w:color="auto"/>
                                                            <w:left w:val="none" w:sz="0" w:space="0" w:color="auto"/>
                                                            <w:bottom w:val="none" w:sz="0" w:space="0" w:color="auto"/>
                                                            <w:right w:val="none" w:sz="0" w:space="0" w:color="auto"/>
                                                          </w:divBdr>
                                                          <w:divsChild>
                                                            <w:div w:id="14398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31518">
                                  <w:marLeft w:val="0"/>
                                  <w:marRight w:val="0"/>
                                  <w:marTop w:val="0"/>
                                  <w:marBottom w:val="390"/>
                                  <w:divBdr>
                                    <w:top w:val="none" w:sz="0" w:space="0" w:color="auto"/>
                                    <w:left w:val="none" w:sz="0" w:space="0" w:color="auto"/>
                                    <w:bottom w:val="none" w:sz="0" w:space="0" w:color="auto"/>
                                    <w:right w:val="none" w:sz="0" w:space="0" w:color="auto"/>
                                  </w:divBdr>
                                  <w:divsChild>
                                    <w:div w:id="1195001584">
                                      <w:marLeft w:val="0"/>
                                      <w:marRight w:val="0"/>
                                      <w:marTop w:val="0"/>
                                      <w:marBottom w:val="0"/>
                                      <w:divBdr>
                                        <w:top w:val="none" w:sz="0" w:space="0" w:color="auto"/>
                                        <w:left w:val="none" w:sz="0" w:space="0" w:color="auto"/>
                                        <w:bottom w:val="none" w:sz="0" w:space="0" w:color="auto"/>
                                        <w:right w:val="none" w:sz="0" w:space="0" w:color="auto"/>
                                      </w:divBdr>
                                      <w:divsChild>
                                        <w:div w:id="187136751">
                                          <w:marLeft w:val="0"/>
                                          <w:marRight w:val="0"/>
                                          <w:marTop w:val="0"/>
                                          <w:marBottom w:val="0"/>
                                          <w:divBdr>
                                            <w:top w:val="none" w:sz="0" w:space="0" w:color="auto"/>
                                            <w:left w:val="none" w:sz="0" w:space="0" w:color="auto"/>
                                            <w:bottom w:val="none" w:sz="0" w:space="0" w:color="auto"/>
                                            <w:right w:val="none" w:sz="0" w:space="0" w:color="auto"/>
                                          </w:divBdr>
                                          <w:divsChild>
                                            <w:div w:id="632950595">
                                              <w:marLeft w:val="0"/>
                                              <w:marRight w:val="0"/>
                                              <w:marTop w:val="0"/>
                                              <w:marBottom w:val="0"/>
                                              <w:divBdr>
                                                <w:top w:val="none" w:sz="0" w:space="0" w:color="auto"/>
                                                <w:left w:val="none" w:sz="0" w:space="0" w:color="auto"/>
                                                <w:bottom w:val="none" w:sz="0" w:space="0" w:color="auto"/>
                                                <w:right w:val="none" w:sz="0" w:space="0" w:color="auto"/>
                                              </w:divBdr>
                                              <w:divsChild>
                                                <w:div w:id="1515414960">
                                                  <w:marLeft w:val="0"/>
                                                  <w:marRight w:val="0"/>
                                                  <w:marTop w:val="0"/>
                                                  <w:marBottom w:val="0"/>
                                                  <w:divBdr>
                                                    <w:top w:val="none" w:sz="0" w:space="0" w:color="auto"/>
                                                    <w:left w:val="none" w:sz="0" w:space="0" w:color="auto"/>
                                                    <w:bottom w:val="none" w:sz="0" w:space="0" w:color="auto"/>
                                                    <w:right w:val="none" w:sz="0" w:space="0" w:color="auto"/>
                                                  </w:divBdr>
                                                  <w:divsChild>
                                                    <w:div w:id="1540359067">
                                                      <w:marLeft w:val="0"/>
                                                      <w:marRight w:val="0"/>
                                                      <w:marTop w:val="0"/>
                                                      <w:marBottom w:val="0"/>
                                                      <w:divBdr>
                                                        <w:top w:val="none" w:sz="0" w:space="0" w:color="auto"/>
                                                        <w:left w:val="none" w:sz="0" w:space="0" w:color="auto"/>
                                                        <w:bottom w:val="none" w:sz="0" w:space="0" w:color="auto"/>
                                                        <w:right w:val="none" w:sz="0" w:space="0" w:color="auto"/>
                                                      </w:divBdr>
                                                    </w:div>
                                                    <w:div w:id="1821539466">
                                                      <w:marLeft w:val="0"/>
                                                      <w:marRight w:val="0"/>
                                                      <w:marTop w:val="0"/>
                                                      <w:marBottom w:val="0"/>
                                                      <w:divBdr>
                                                        <w:top w:val="none" w:sz="0" w:space="0" w:color="auto"/>
                                                        <w:left w:val="none" w:sz="0" w:space="0" w:color="auto"/>
                                                        <w:bottom w:val="none" w:sz="0" w:space="0" w:color="auto"/>
                                                        <w:right w:val="none" w:sz="0" w:space="0" w:color="auto"/>
                                                      </w:divBdr>
                                                      <w:divsChild>
                                                        <w:div w:id="380596918">
                                                          <w:marLeft w:val="0"/>
                                                          <w:marRight w:val="0"/>
                                                          <w:marTop w:val="0"/>
                                                          <w:marBottom w:val="0"/>
                                                          <w:divBdr>
                                                            <w:top w:val="none" w:sz="0" w:space="0" w:color="auto"/>
                                                            <w:left w:val="none" w:sz="0" w:space="0" w:color="auto"/>
                                                            <w:bottom w:val="none" w:sz="0" w:space="0" w:color="auto"/>
                                                            <w:right w:val="none" w:sz="0" w:space="0" w:color="auto"/>
                                                          </w:divBdr>
                                                          <w:divsChild>
                                                            <w:div w:id="11545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800976">
      <w:bodyDiv w:val="1"/>
      <w:marLeft w:val="0"/>
      <w:marRight w:val="0"/>
      <w:marTop w:val="0"/>
      <w:marBottom w:val="0"/>
      <w:divBdr>
        <w:top w:val="none" w:sz="0" w:space="0" w:color="auto"/>
        <w:left w:val="none" w:sz="0" w:space="0" w:color="auto"/>
        <w:bottom w:val="none" w:sz="0" w:space="0" w:color="auto"/>
        <w:right w:val="none" w:sz="0" w:space="0" w:color="auto"/>
      </w:divBdr>
    </w:div>
    <w:div w:id="1449085296">
      <w:marLeft w:val="0"/>
      <w:marRight w:val="0"/>
      <w:marTop w:val="0"/>
      <w:marBottom w:val="0"/>
      <w:divBdr>
        <w:top w:val="none" w:sz="0" w:space="0" w:color="auto"/>
        <w:left w:val="none" w:sz="0" w:space="0" w:color="auto"/>
        <w:bottom w:val="none" w:sz="0" w:space="0" w:color="auto"/>
        <w:right w:val="none" w:sz="0" w:space="0" w:color="auto"/>
      </w:divBdr>
    </w:div>
    <w:div w:id="1656451741">
      <w:bodyDiv w:val="1"/>
      <w:marLeft w:val="0"/>
      <w:marRight w:val="0"/>
      <w:marTop w:val="0"/>
      <w:marBottom w:val="0"/>
      <w:divBdr>
        <w:top w:val="none" w:sz="0" w:space="0" w:color="auto"/>
        <w:left w:val="none" w:sz="0" w:space="0" w:color="auto"/>
        <w:bottom w:val="none" w:sz="0" w:space="0" w:color="auto"/>
        <w:right w:val="none" w:sz="0" w:space="0" w:color="auto"/>
      </w:divBdr>
    </w:div>
    <w:div w:id="1818960944">
      <w:bodyDiv w:val="1"/>
      <w:marLeft w:val="0"/>
      <w:marRight w:val="0"/>
      <w:marTop w:val="0"/>
      <w:marBottom w:val="0"/>
      <w:divBdr>
        <w:top w:val="none" w:sz="0" w:space="0" w:color="auto"/>
        <w:left w:val="none" w:sz="0" w:space="0" w:color="auto"/>
        <w:bottom w:val="none" w:sz="0" w:space="0" w:color="auto"/>
        <w:right w:val="none" w:sz="0" w:space="0" w:color="auto"/>
      </w:divBdr>
    </w:div>
    <w:div w:id="1961642407">
      <w:marLeft w:val="0"/>
      <w:marRight w:val="0"/>
      <w:marTop w:val="0"/>
      <w:marBottom w:val="0"/>
      <w:divBdr>
        <w:top w:val="none" w:sz="0" w:space="0" w:color="auto"/>
        <w:left w:val="none" w:sz="0" w:space="0" w:color="auto"/>
        <w:bottom w:val="none" w:sz="0" w:space="0" w:color="auto"/>
        <w:right w:val="none" w:sz="0" w:space="0" w:color="auto"/>
      </w:divBdr>
      <w:divsChild>
        <w:div w:id="1992252205">
          <w:marLeft w:val="0"/>
          <w:marRight w:val="0"/>
          <w:marTop w:val="0"/>
          <w:marBottom w:val="0"/>
          <w:divBdr>
            <w:top w:val="none" w:sz="0" w:space="0" w:color="auto"/>
            <w:left w:val="none" w:sz="0" w:space="0" w:color="auto"/>
            <w:bottom w:val="none" w:sz="0" w:space="0" w:color="auto"/>
            <w:right w:val="none" w:sz="0" w:space="0" w:color="auto"/>
          </w:divBdr>
        </w:div>
        <w:div w:id="207627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ibilitymb.ca/index.f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index.fr.html" TargetMode="External"/><Relationship Id="rId5" Type="http://schemas.openxmlformats.org/officeDocument/2006/relationships/webSettings" Target="webSettings.xml"/><Relationship Id="rId10" Type="http://schemas.openxmlformats.org/officeDocument/2006/relationships/hyperlink" Target="https://www.gov.mb.ca/csc/publications/accessgovsvc/pdf/manitoba_government_accessible_customer_service_policy.fr.pdf" TargetMode="External"/><Relationship Id="rId4" Type="http://schemas.openxmlformats.org/officeDocument/2006/relationships/settings" Target="settings.xml"/><Relationship Id="rId9" Type="http://schemas.openxmlformats.org/officeDocument/2006/relationships/hyperlink" Target="https://www.gov.mb.ca/csc/publications/accessgovsvc/pdf/mgap-pub_doc_f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B95B6-EC2C-475B-B7E4-A7F2749C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2476</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16486</CharactersWithSpaces>
  <SharedDoc>false</SharedDoc>
  <HLinks>
    <vt:vector size="24" baseType="variant">
      <vt:variant>
        <vt:i4>6553725</vt:i4>
      </vt:variant>
      <vt:variant>
        <vt:i4>9</vt:i4>
      </vt:variant>
      <vt:variant>
        <vt:i4>0</vt:i4>
      </vt:variant>
      <vt:variant>
        <vt:i4>5</vt:i4>
      </vt:variant>
      <vt:variant>
        <vt:lpwstr>http://www.accessibilitymb.ca/</vt:lpwstr>
      </vt:variant>
      <vt:variant>
        <vt:lpwstr/>
      </vt:variant>
      <vt:variant>
        <vt:i4>7733256</vt:i4>
      </vt:variant>
      <vt:variant>
        <vt:i4>6</vt:i4>
      </vt:variant>
      <vt:variant>
        <vt:i4>0</vt:i4>
      </vt:variant>
      <vt:variant>
        <vt:i4>5</vt:i4>
      </vt:variant>
      <vt:variant>
        <vt:lpwstr>https://www.google.ca/url?sa=t&amp;rct=j&amp;q=&amp;esrc=s&amp;source=web&amp;cd=1&amp;cad=rja&amp;uact=8&amp;ved=0ahUKEwiIsJTV8-DTAhXp34MKHa8oBD8QFggmMAA&amp;url=https%3A%2F%2Fwww.gov.mb.ca%2Fcsc%2Fpublications%2Faccessgovsvc%2Fpdf%2Fmanitoba_government_accessible_customer_service_policy.pdf&amp;usg=AFQjCNFIlv-n14kInojtUY0LJnEqDVkyMw&amp;sig2=tiZ5mtU8kTV5yGwqVtL6hQ</vt:lpwstr>
      </vt:variant>
      <vt:variant>
        <vt:lpwstr/>
      </vt:variant>
      <vt:variant>
        <vt:i4>6881388</vt:i4>
      </vt:variant>
      <vt:variant>
        <vt:i4>3</vt:i4>
      </vt:variant>
      <vt:variant>
        <vt:i4>0</vt:i4>
      </vt:variant>
      <vt:variant>
        <vt:i4>5</vt:i4>
      </vt:variant>
      <vt:variant>
        <vt:lpwstr>https://www.google.ca/url?sa=t&amp;rct=j&amp;q=&amp;esrc=s&amp;source=web&amp;cd=1&amp;cad=rja&amp;uact=8&amp;ved=0ahUKEwjAncbt8uDTAhVIxoMKHbIhCWgQFggjMAA&amp;url=https%3A%2F%2Fwww.gov.mb.ca%2Fcsc%2Fpublications%2Faccessgovsvc%2Fpdf%2Fmgap-pub_doc_en.pdf&amp;usg=AFQjCNGvzEQjdJOEVXvHRbtsaL-cclgdhg&amp;sig2=Tkx5sr4j7fuvL2HreHXHjA</vt:lpwstr>
      </vt:variant>
      <vt:variant>
        <vt:lpwstr/>
      </vt:variant>
      <vt:variant>
        <vt:i4>6553725</vt:i4>
      </vt:variant>
      <vt:variant>
        <vt:i4>0</vt:i4>
      </vt:variant>
      <vt:variant>
        <vt:i4>0</vt:i4>
      </vt:variant>
      <vt:variant>
        <vt:i4>5</vt:i4>
      </vt:variant>
      <vt:variant>
        <vt:lpwstr>http://www.accessibilitymb.ca/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cwatters</dc:creator>
  <cp:lastModifiedBy>tmacmillan</cp:lastModifiedBy>
  <cp:revision>3</cp:revision>
  <cp:lastPrinted>2017-08-15T15:30:00Z</cp:lastPrinted>
  <dcterms:created xsi:type="dcterms:W3CDTF">2017-08-15T15:29:00Z</dcterms:created>
  <dcterms:modified xsi:type="dcterms:W3CDTF">2017-08-15T15:30:00Z</dcterms:modified>
</cp:coreProperties>
</file>