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F7EF1" w14:textId="77777777" w:rsidR="00C85D0A" w:rsidRPr="004671BB" w:rsidRDefault="00D968F7" w:rsidP="00B60DBF">
      <w:pPr>
        <w:shd w:val="clear" w:color="auto" w:fill="FFFFFF"/>
        <w:spacing w:after="0" w:line="240" w:lineRule="auto"/>
        <w:outlineLvl w:val="0"/>
        <w:rPr>
          <w:rFonts w:eastAsia="Times New Roman" w:cs="Arial"/>
          <w:b/>
          <w:bCs/>
          <w:color w:val="161616"/>
          <w:spacing w:val="-8"/>
          <w:kern w:val="36"/>
          <w:sz w:val="54"/>
          <w:szCs w:val="54"/>
        </w:rPr>
      </w:pPr>
      <w:bookmarkStart w:id="0" w:name="_GoBack"/>
      <w:bookmarkEnd w:id="0"/>
      <w:r w:rsidRPr="004671BB">
        <w:rPr>
          <w:noProof/>
          <w:lang w:val="en-CA" w:eastAsia="en-CA"/>
        </w:rPr>
        <w:drawing>
          <wp:inline distT="0" distB="0" distL="0" distR="0" wp14:anchorId="44DA6D65" wp14:editId="0AA3A2A5">
            <wp:extent cx="2589451" cy="1286510"/>
            <wp:effectExtent l="0" t="0" r="1905" b="8890"/>
            <wp:docPr id="1" name="Picture 1" descr="Fond pour l'accessibilite du Manit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acmillan\AppData\Local\Microsoft\Windows\INetCache\Content.Outlook\IDN690GH\MAO_Manitoba Accessibility Fund_GovMB_F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508" cy="129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5AD82" w14:textId="77777777" w:rsidR="00B60DBF" w:rsidRPr="004671BB" w:rsidRDefault="00B60DBF" w:rsidP="00B60DBF">
      <w:pPr>
        <w:pStyle w:val="Heading1"/>
      </w:pPr>
      <w:r w:rsidRPr="004671BB">
        <w:t xml:space="preserve">Aperçu de l’Application Pour Le Fonds pour l’accessibilité du Manitoba (FAM)  </w:t>
      </w:r>
    </w:p>
    <w:p w14:paraId="0141E0F2" w14:textId="77777777" w:rsidR="00F2000E" w:rsidRPr="004671BB" w:rsidRDefault="00F2000E" w:rsidP="00F2000E">
      <w:pPr>
        <w:spacing w:after="0" w:line="276" w:lineRule="auto"/>
      </w:pPr>
      <w:r w:rsidRPr="004671BB">
        <w:t xml:space="preserve">Pour obtenir un autre format, veuillez communiquer avec le Bureau de l’accessibilité du Manitoba à l’adresse </w:t>
      </w:r>
      <w:hyperlink r:id="rId9" w:history="1">
        <w:r w:rsidRPr="004671BB">
          <w:rPr>
            <w:rStyle w:val="Hyperlink"/>
            <w:color w:val="1F3864" w:themeColor="accent5" w:themeShade="80"/>
            <w:u w:val="none"/>
          </w:rPr>
          <w:t>MAF@gov.mb.ca</w:t>
        </w:r>
      </w:hyperlink>
      <w:r w:rsidRPr="004671BB">
        <w:t>, composer le 204 945-7613 ou le 1 800 282-8069 (numéro sans frais), poste 7613.</w:t>
      </w:r>
    </w:p>
    <w:p w14:paraId="71521F95" w14:textId="77777777" w:rsidR="00F2000E" w:rsidRPr="004671BB" w:rsidRDefault="00F2000E" w:rsidP="00B60DBF">
      <w:pPr>
        <w:shd w:val="clear" w:color="auto" w:fill="FFFFFF"/>
        <w:spacing w:before="150" w:after="0" w:line="240" w:lineRule="auto"/>
        <w:rPr>
          <w:sz w:val="4"/>
          <w:szCs w:val="4"/>
        </w:rPr>
      </w:pPr>
    </w:p>
    <w:p w14:paraId="72E9A3A4" w14:textId="120BFF69" w:rsidR="001F4F18" w:rsidRPr="004671BB" w:rsidRDefault="00B77B00" w:rsidP="00F2000E">
      <w:pPr>
        <w:shd w:val="clear" w:color="auto" w:fill="FFFFFF"/>
        <w:spacing w:before="150" w:after="0" w:line="276" w:lineRule="auto"/>
        <w:rPr>
          <w:rFonts w:eastAsia="Times New Roman" w:cs="Arial"/>
          <w:color w:val="161616"/>
          <w:szCs w:val="24"/>
        </w:rPr>
      </w:pPr>
      <w:r w:rsidRPr="004671BB">
        <w:t>Le Fonds pour l</w:t>
      </w:r>
      <w:r w:rsidR="00651B5E" w:rsidRPr="004671BB">
        <w:t>’</w:t>
      </w:r>
      <w:r w:rsidRPr="004671BB">
        <w:t xml:space="preserve">accessibilité du Manitoba (FAM) octroie des subventions ponctuelles pour aider les organismes et les entreprises du Manitoba à mieux connaître la </w:t>
      </w:r>
      <w:hyperlink r:id="rId10" w:tgtFrame="_blank" w:history="1">
        <w:r w:rsidRPr="004671BB">
          <w:rPr>
            <w:rStyle w:val="Hyperlink"/>
            <w:color w:val="1F3864" w:themeColor="accent5" w:themeShade="80"/>
            <w:u w:val="none"/>
          </w:rPr>
          <w:t>Loi sur l</w:t>
        </w:r>
        <w:r w:rsidR="00651B5E" w:rsidRPr="004671BB">
          <w:rPr>
            <w:rStyle w:val="Hyperlink"/>
            <w:color w:val="1F3864" w:themeColor="accent5" w:themeShade="80"/>
            <w:u w:val="none"/>
          </w:rPr>
          <w:t>’</w:t>
        </w:r>
        <w:r w:rsidRPr="004671BB">
          <w:rPr>
            <w:rStyle w:val="Hyperlink"/>
            <w:color w:val="1F3864" w:themeColor="accent5" w:themeShade="80"/>
            <w:u w:val="none"/>
          </w:rPr>
          <w:t>accessibilité pour les Manitobains</w:t>
        </w:r>
      </w:hyperlink>
      <w:r w:rsidRPr="004671BB">
        <w:rPr>
          <w:color w:val="1F3864" w:themeColor="accent5" w:themeShade="80"/>
        </w:rPr>
        <w:t xml:space="preserve"> </w:t>
      </w:r>
      <w:r w:rsidRPr="004671BB">
        <w:t>et ses normes, dans le but d</w:t>
      </w:r>
      <w:r w:rsidR="00651B5E" w:rsidRPr="004671BB">
        <w:t>’</w:t>
      </w:r>
      <w:r w:rsidRPr="004671BB">
        <w:t>encourager la conformité.</w:t>
      </w:r>
      <w:r w:rsidRPr="004671BB">
        <w:rPr>
          <w:color w:val="161616"/>
        </w:rPr>
        <w:t xml:space="preserve"> Au cours de l</w:t>
      </w:r>
      <w:r w:rsidR="00651B5E" w:rsidRPr="004671BB">
        <w:rPr>
          <w:color w:val="161616"/>
        </w:rPr>
        <w:t>’</w:t>
      </w:r>
      <w:r w:rsidRPr="004671BB">
        <w:rPr>
          <w:color w:val="161616"/>
        </w:rPr>
        <w:t>année pilote 2022</w:t>
      </w:r>
      <w:r w:rsidR="00B60DBF" w:rsidRPr="004671BB">
        <w:rPr>
          <w:color w:val="161616"/>
        </w:rPr>
        <w:t>/</w:t>
      </w:r>
      <w:r w:rsidRPr="004671BB">
        <w:rPr>
          <w:color w:val="161616"/>
        </w:rPr>
        <w:t>23, le gouvernement du Manitoba appelle les porteurs de projets qui encouragent la sensibilisation et la conformité aux trois premières normes relatives au service à la clientèle, à l</w:t>
      </w:r>
      <w:r w:rsidR="00651B5E" w:rsidRPr="004671BB">
        <w:rPr>
          <w:color w:val="161616"/>
        </w:rPr>
        <w:t>’</w:t>
      </w:r>
      <w:r w:rsidRPr="004671BB">
        <w:rPr>
          <w:color w:val="161616"/>
        </w:rPr>
        <w:t>emploi et à l</w:t>
      </w:r>
      <w:r w:rsidR="00651B5E" w:rsidRPr="004671BB">
        <w:rPr>
          <w:color w:val="161616"/>
        </w:rPr>
        <w:t>’</w:t>
      </w:r>
      <w:r w:rsidRPr="004671BB">
        <w:rPr>
          <w:color w:val="161616"/>
        </w:rPr>
        <w:t>échange de renseignements et la communication, à faire une demande de subvention.</w:t>
      </w:r>
    </w:p>
    <w:p w14:paraId="0837AEFC" w14:textId="77777777" w:rsidR="003D3196" w:rsidRPr="004671BB" w:rsidRDefault="003D3196" w:rsidP="0013669B">
      <w:pPr>
        <w:pStyle w:val="Heading2"/>
      </w:pPr>
      <w:r w:rsidRPr="004671BB">
        <w:t>Renseignements sur le demandeur</w:t>
      </w:r>
    </w:p>
    <w:p w14:paraId="4FE53933" w14:textId="77777777" w:rsidR="0013669B" w:rsidRPr="004671BB" w:rsidRDefault="0013669B" w:rsidP="0013669B">
      <w:pPr>
        <w:spacing w:line="276" w:lineRule="auto"/>
        <w:rPr>
          <w:sz w:val="4"/>
          <w:szCs w:val="4"/>
        </w:rPr>
      </w:pPr>
    </w:p>
    <w:p w14:paraId="6A003F20" w14:textId="5E4D37AD" w:rsidR="004A2A94" w:rsidRPr="004671BB" w:rsidRDefault="004A2A94" w:rsidP="0013669B">
      <w:pPr>
        <w:spacing w:line="276" w:lineRule="auto"/>
      </w:pPr>
      <w:r w:rsidRPr="004671BB">
        <w:rPr>
          <w:rFonts w:cs="Arial"/>
          <w:szCs w:val="24"/>
        </w:rPr>
        <w:t>Les candidats devront fournir les renseignements suivants :</w:t>
      </w:r>
    </w:p>
    <w:p w14:paraId="5D84F678" w14:textId="77777777" w:rsidR="00955D84" w:rsidRPr="004671BB" w:rsidRDefault="00955D84" w:rsidP="0013669B">
      <w:pPr>
        <w:numPr>
          <w:ilvl w:val="0"/>
          <w:numId w:val="6"/>
        </w:numPr>
        <w:shd w:val="clear" w:color="auto" w:fill="FFFFFF"/>
        <w:spacing w:after="0" w:line="276" w:lineRule="auto"/>
        <w:rPr>
          <w:rFonts w:eastAsia="Times New Roman" w:cs="Arial"/>
          <w:color w:val="000000"/>
          <w:szCs w:val="24"/>
          <w:lang w:eastAsia="en-CA"/>
        </w:rPr>
      </w:pPr>
      <w:proofErr w:type="gramStart"/>
      <w:r w:rsidRPr="004671BB">
        <w:rPr>
          <w:rFonts w:eastAsia="Times New Roman" w:cs="Arial"/>
          <w:color w:val="000000"/>
          <w:szCs w:val="24"/>
          <w:lang w:eastAsia="en-CA"/>
        </w:rPr>
        <w:t>nom</w:t>
      </w:r>
      <w:proofErr w:type="gramEnd"/>
      <w:r w:rsidRPr="004671BB">
        <w:rPr>
          <w:rFonts w:eastAsia="Times New Roman" w:cs="Arial"/>
          <w:color w:val="000000"/>
          <w:szCs w:val="24"/>
          <w:lang w:eastAsia="en-CA"/>
        </w:rPr>
        <w:t xml:space="preserve"> légal complet de l’organisme ou de l’entreprise</w:t>
      </w:r>
    </w:p>
    <w:p w14:paraId="50F03648" w14:textId="77777777" w:rsidR="00955D84" w:rsidRPr="004671BB" w:rsidRDefault="00955D84" w:rsidP="0013669B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contextualSpacing w:val="0"/>
        <w:rPr>
          <w:rFonts w:eastAsia="Times New Roman" w:cs="Arial"/>
          <w:color w:val="000000"/>
          <w:szCs w:val="24"/>
        </w:rPr>
      </w:pPr>
      <w:proofErr w:type="gramStart"/>
      <w:r w:rsidRPr="004671BB">
        <w:rPr>
          <w:color w:val="000000"/>
          <w:szCs w:val="24"/>
        </w:rPr>
        <w:t>nom</w:t>
      </w:r>
      <w:proofErr w:type="gramEnd"/>
      <w:r w:rsidRPr="004671BB">
        <w:rPr>
          <w:color w:val="000000"/>
          <w:szCs w:val="24"/>
        </w:rPr>
        <w:t xml:space="preserve"> de la personne-ressource</w:t>
      </w:r>
    </w:p>
    <w:p w14:paraId="2A5F3615" w14:textId="77777777" w:rsidR="00955D84" w:rsidRPr="004671BB" w:rsidRDefault="00955D84" w:rsidP="0013669B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contextualSpacing w:val="0"/>
        <w:rPr>
          <w:rFonts w:eastAsia="Times New Roman" w:cs="Arial"/>
          <w:color w:val="000000"/>
          <w:szCs w:val="24"/>
        </w:rPr>
      </w:pPr>
      <w:proofErr w:type="gramStart"/>
      <w:r w:rsidRPr="004671BB">
        <w:rPr>
          <w:color w:val="000000"/>
          <w:szCs w:val="24"/>
        </w:rPr>
        <w:t>téléphone</w:t>
      </w:r>
      <w:proofErr w:type="gramEnd"/>
      <w:r w:rsidRPr="004671BB">
        <w:rPr>
          <w:color w:val="000000"/>
          <w:szCs w:val="24"/>
        </w:rPr>
        <w:t xml:space="preserve"> (travail)</w:t>
      </w:r>
    </w:p>
    <w:p w14:paraId="21AA99E0" w14:textId="77777777" w:rsidR="00955D84" w:rsidRPr="004671BB" w:rsidRDefault="00955D84" w:rsidP="0013669B">
      <w:pPr>
        <w:numPr>
          <w:ilvl w:val="0"/>
          <w:numId w:val="6"/>
        </w:numPr>
        <w:shd w:val="clear" w:color="auto" w:fill="FFFFFF"/>
        <w:spacing w:after="0" w:line="276" w:lineRule="auto"/>
        <w:rPr>
          <w:rFonts w:eastAsia="Times New Roman" w:cs="Arial"/>
          <w:color w:val="000000"/>
          <w:szCs w:val="24"/>
          <w:lang w:val="en-CA" w:eastAsia="en-CA"/>
        </w:rPr>
      </w:pPr>
      <w:proofErr w:type="spellStart"/>
      <w:r w:rsidRPr="004671BB">
        <w:rPr>
          <w:rFonts w:eastAsia="Times New Roman" w:cs="Arial"/>
          <w:color w:val="000000"/>
          <w:szCs w:val="24"/>
          <w:lang w:val="en-CA" w:eastAsia="en-CA"/>
        </w:rPr>
        <w:t>courriel</w:t>
      </w:r>
      <w:proofErr w:type="spellEnd"/>
      <w:r w:rsidRPr="004671BB">
        <w:rPr>
          <w:rFonts w:eastAsia="Times New Roman" w:cs="Arial"/>
          <w:color w:val="000000"/>
          <w:szCs w:val="24"/>
          <w:lang w:val="en-CA" w:eastAsia="en-CA"/>
        </w:rPr>
        <w:t xml:space="preserve"> </w:t>
      </w:r>
      <w:proofErr w:type="spellStart"/>
      <w:r w:rsidRPr="004671BB">
        <w:rPr>
          <w:rFonts w:eastAsia="Times New Roman" w:cs="Arial"/>
          <w:color w:val="000000"/>
          <w:szCs w:val="24"/>
          <w:lang w:val="en-CA" w:eastAsia="en-CA"/>
        </w:rPr>
        <w:t>professionnel</w:t>
      </w:r>
      <w:proofErr w:type="spellEnd"/>
    </w:p>
    <w:p w14:paraId="28DDDC7A" w14:textId="5F0F4FFD" w:rsidR="00955D84" w:rsidRPr="004671BB" w:rsidRDefault="00290CB6" w:rsidP="0013669B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contextualSpacing w:val="0"/>
        <w:rPr>
          <w:rFonts w:eastAsia="Times New Roman" w:cs="Arial"/>
          <w:color w:val="000000"/>
          <w:szCs w:val="24"/>
        </w:rPr>
      </w:pPr>
      <w:r w:rsidRPr="004671BB">
        <w:rPr>
          <w:color w:val="000000"/>
        </w:rPr>
        <w:t xml:space="preserve">Avez-vous un site Web? </w:t>
      </w:r>
      <w:r w:rsidRPr="004671BB">
        <w:rPr>
          <w:bCs/>
          <w:color w:val="000000"/>
        </w:rPr>
        <w:t>Si oui,</w:t>
      </w:r>
      <w:r w:rsidRPr="004671BB">
        <w:rPr>
          <w:b/>
          <w:bCs/>
          <w:color w:val="000000"/>
        </w:rPr>
        <w:t xml:space="preserve"> </w:t>
      </w:r>
      <w:r w:rsidRPr="004671BB">
        <w:rPr>
          <w:color w:val="000000"/>
        </w:rPr>
        <w:t>veuillez indiquer l’adresse.</w:t>
      </w:r>
      <w:r w:rsidR="00955D84" w:rsidRPr="004671BB">
        <w:rPr>
          <w:color w:val="000000"/>
          <w:szCs w:val="24"/>
        </w:rPr>
        <w:t xml:space="preserve"> </w:t>
      </w:r>
    </w:p>
    <w:p w14:paraId="1A27F652" w14:textId="77777777" w:rsidR="00290CB6" w:rsidRPr="004671BB" w:rsidRDefault="00290CB6" w:rsidP="00290CB6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</w:pPr>
      <w:r w:rsidRPr="004671BB">
        <w:rPr>
          <w:color w:val="000000"/>
        </w:rPr>
        <w:t xml:space="preserve">Pouvez-vous attester de vos activités au Manitoba depuis au moins un an? </w:t>
      </w:r>
    </w:p>
    <w:p w14:paraId="15210537" w14:textId="77777777" w:rsidR="009240BA" w:rsidRPr="004671BB" w:rsidRDefault="009240BA" w:rsidP="0013669B">
      <w:pPr>
        <w:pStyle w:val="ListParagraph"/>
        <w:shd w:val="clear" w:color="auto" w:fill="FFFFFF"/>
        <w:spacing w:after="0" w:line="276" w:lineRule="auto"/>
        <w:ind w:left="360"/>
        <w:contextualSpacing w:val="0"/>
        <w:rPr>
          <w:color w:val="000000"/>
          <w:szCs w:val="24"/>
        </w:rPr>
      </w:pPr>
    </w:p>
    <w:p w14:paraId="40575197" w14:textId="77777777" w:rsidR="003D3196" w:rsidRPr="004671BB" w:rsidRDefault="003D3196" w:rsidP="0013669B">
      <w:pPr>
        <w:shd w:val="clear" w:color="auto" w:fill="FFFFFF"/>
        <w:spacing w:after="0" w:line="276" w:lineRule="auto"/>
        <w:rPr>
          <w:rFonts w:eastAsia="Times New Roman" w:cs="Arial"/>
          <w:szCs w:val="38"/>
        </w:rPr>
      </w:pPr>
      <w:r w:rsidRPr="004671BB">
        <w:t>Type de demandeur</w:t>
      </w:r>
    </w:p>
    <w:p w14:paraId="70E1E18C" w14:textId="77777777" w:rsidR="001F4F18" w:rsidRPr="004671BB" w:rsidRDefault="003D3196" w:rsidP="0013669B">
      <w:pPr>
        <w:shd w:val="clear" w:color="auto" w:fill="FFFFFF"/>
        <w:spacing w:after="240" w:line="276" w:lineRule="auto"/>
        <w:rPr>
          <w:rFonts w:eastAsia="Times New Roman" w:cs="Arial"/>
          <w:color w:val="161616"/>
          <w:szCs w:val="24"/>
        </w:rPr>
      </w:pPr>
      <w:r w:rsidRPr="004671BB">
        <w:rPr>
          <w:color w:val="161616"/>
        </w:rPr>
        <w:t>Veuillez sélectionner le domaine qui correspond le mieux à celui de votre demande.</w:t>
      </w:r>
    </w:p>
    <w:p w14:paraId="2496B3F1" w14:textId="77777777" w:rsidR="00B77B00" w:rsidRPr="004671BB" w:rsidRDefault="00B77B00" w:rsidP="0013669B">
      <w:pPr>
        <w:pStyle w:val="ListParagraph"/>
        <w:numPr>
          <w:ilvl w:val="0"/>
          <w:numId w:val="1"/>
        </w:numPr>
        <w:spacing w:after="0" w:line="276" w:lineRule="auto"/>
        <w:ind w:left="284" w:hanging="284"/>
        <w:contextualSpacing w:val="0"/>
        <w:rPr>
          <w:rFonts w:cs="Arial"/>
          <w:szCs w:val="24"/>
        </w:rPr>
      </w:pPr>
      <w:r w:rsidRPr="004671BB">
        <w:lastRenderedPageBreak/>
        <w:t>Organismes sans but lucratif</w:t>
      </w:r>
    </w:p>
    <w:p w14:paraId="4481F699" w14:textId="77777777" w:rsidR="00B77B00" w:rsidRPr="004671BB" w:rsidRDefault="00B77B00" w:rsidP="0013669B">
      <w:pPr>
        <w:pStyle w:val="ListParagraph"/>
        <w:numPr>
          <w:ilvl w:val="1"/>
          <w:numId w:val="1"/>
        </w:numPr>
        <w:spacing w:after="0" w:line="276" w:lineRule="auto"/>
        <w:ind w:left="851" w:hanging="284"/>
        <w:contextualSpacing w:val="0"/>
        <w:rPr>
          <w:rFonts w:cs="Arial"/>
          <w:szCs w:val="24"/>
        </w:rPr>
      </w:pPr>
      <w:r w:rsidRPr="004671BB">
        <w:t>Organismes de bienfaisance enregistrés</w:t>
      </w:r>
    </w:p>
    <w:p w14:paraId="48DE2173" w14:textId="77777777" w:rsidR="00B77B00" w:rsidRPr="004671BB" w:rsidRDefault="00B77B00" w:rsidP="0013669B">
      <w:pPr>
        <w:pStyle w:val="ListParagraph"/>
        <w:numPr>
          <w:ilvl w:val="1"/>
          <w:numId w:val="1"/>
        </w:numPr>
        <w:spacing w:after="0" w:line="276" w:lineRule="auto"/>
        <w:ind w:left="851" w:hanging="284"/>
        <w:contextualSpacing w:val="0"/>
        <w:rPr>
          <w:rFonts w:cs="Arial"/>
          <w:szCs w:val="24"/>
        </w:rPr>
      </w:pPr>
      <w:r w:rsidRPr="004671BB">
        <w:t>Organismes sans but non lucratif constitués et inscrits auprès de l</w:t>
      </w:r>
      <w:r w:rsidR="00651B5E" w:rsidRPr="004671BB">
        <w:t>’</w:t>
      </w:r>
      <w:r w:rsidRPr="004671BB">
        <w:t>Office des compagnies</w:t>
      </w:r>
    </w:p>
    <w:p w14:paraId="0CB618C4" w14:textId="77777777" w:rsidR="001F4F18" w:rsidRPr="004671BB" w:rsidRDefault="00B77B00" w:rsidP="0013669B">
      <w:pPr>
        <w:pStyle w:val="ListParagraph"/>
        <w:numPr>
          <w:ilvl w:val="1"/>
          <w:numId w:val="1"/>
        </w:numPr>
        <w:spacing w:after="0" w:line="276" w:lineRule="auto"/>
        <w:ind w:left="851" w:hanging="284"/>
        <w:contextualSpacing w:val="0"/>
        <w:rPr>
          <w:rFonts w:cs="Arial"/>
          <w:szCs w:val="24"/>
        </w:rPr>
      </w:pPr>
      <w:r w:rsidRPr="004671BB">
        <w:t>Organismes sans but non lucratif possédant un compte bancaire et pouvant attester de leur activité depuis au moins un an</w:t>
      </w:r>
    </w:p>
    <w:p w14:paraId="40E0BE77" w14:textId="77777777" w:rsidR="001F4F18" w:rsidRPr="004671BB" w:rsidRDefault="00B77B00" w:rsidP="0013669B">
      <w:pPr>
        <w:pStyle w:val="ListParagraph"/>
        <w:numPr>
          <w:ilvl w:val="0"/>
          <w:numId w:val="1"/>
        </w:numPr>
        <w:spacing w:before="120" w:after="0" w:line="276" w:lineRule="auto"/>
        <w:ind w:left="284" w:hanging="284"/>
        <w:contextualSpacing w:val="0"/>
        <w:rPr>
          <w:rFonts w:cs="Arial"/>
          <w:szCs w:val="24"/>
        </w:rPr>
      </w:pPr>
      <w:r w:rsidRPr="004671BB">
        <w:t>Entreprises</w:t>
      </w:r>
      <w:r w:rsidRPr="004671BB">
        <w:rPr>
          <w:color w:val="161616"/>
        </w:rPr>
        <w:t xml:space="preserve"> ou sociétés locales basées au Manitoba et inscrites auprès de l</w:t>
      </w:r>
      <w:r w:rsidR="00651B5E" w:rsidRPr="004671BB">
        <w:rPr>
          <w:color w:val="161616"/>
        </w:rPr>
        <w:t>’</w:t>
      </w:r>
      <w:r w:rsidRPr="004671BB">
        <w:rPr>
          <w:color w:val="161616"/>
        </w:rPr>
        <w:t>Office des compagnies fournissant des services aux Manitobains</w:t>
      </w:r>
    </w:p>
    <w:p w14:paraId="08F7BBF7" w14:textId="77777777" w:rsidR="001F4F18" w:rsidRPr="004671BB" w:rsidRDefault="00B77B00" w:rsidP="0013669B">
      <w:pPr>
        <w:pStyle w:val="ListParagraph"/>
        <w:numPr>
          <w:ilvl w:val="0"/>
          <w:numId w:val="1"/>
        </w:numPr>
        <w:spacing w:before="120" w:after="0" w:line="276" w:lineRule="auto"/>
        <w:ind w:left="284" w:hanging="284"/>
        <w:contextualSpacing w:val="0"/>
        <w:rPr>
          <w:rFonts w:cs="Arial"/>
          <w:szCs w:val="24"/>
        </w:rPr>
      </w:pPr>
      <w:r w:rsidRPr="004671BB">
        <w:t>Municipalités et autorités locales, comme les districts d</w:t>
      </w:r>
      <w:r w:rsidR="00651B5E" w:rsidRPr="004671BB">
        <w:t>’</w:t>
      </w:r>
      <w:r w:rsidRPr="004671BB">
        <w:t>aménagement et les conseils communautaires des Affaires du Nord</w:t>
      </w:r>
    </w:p>
    <w:p w14:paraId="22F2B951" w14:textId="77777777" w:rsidR="001F4F18" w:rsidRPr="004671BB" w:rsidRDefault="00B77B00" w:rsidP="0013669B">
      <w:pPr>
        <w:pStyle w:val="ListParagraph"/>
        <w:numPr>
          <w:ilvl w:val="0"/>
          <w:numId w:val="1"/>
        </w:numPr>
        <w:spacing w:before="120" w:after="0" w:line="276" w:lineRule="auto"/>
        <w:ind w:left="284" w:hanging="284"/>
        <w:contextualSpacing w:val="0"/>
        <w:rPr>
          <w:rFonts w:cs="Arial"/>
          <w:szCs w:val="24"/>
        </w:rPr>
      </w:pPr>
      <w:r w:rsidRPr="004671BB">
        <w:t>Universités, collèges et divisions scolaires</w:t>
      </w:r>
    </w:p>
    <w:p w14:paraId="0EB3E216" w14:textId="266B3163" w:rsidR="004A2A94" w:rsidRPr="004671BB" w:rsidRDefault="004A2A94" w:rsidP="004A2A94">
      <w:pPr>
        <w:pStyle w:val="Heading2"/>
        <w:rPr>
          <w:lang w:eastAsia="en-CA"/>
        </w:rPr>
      </w:pPr>
      <w:r w:rsidRPr="004671BB">
        <w:t>Veuillez inclure les renseignements suivants, le cas échéant :</w:t>
      </w:r>
    </w:p>
    <w:p w14:paraId="4DBCA79B" w14:textId="77777777" w:rsidR="00010CC7" w:rsidRPr="004671BB" w:rsidRDefault="00010CC7" w:rsidP="0013669B">
      <w:pPr>
        <w:pStyle w:val="ListParagraph"/>
        <w:numPr>
          <w:ilvl w:val="0"/>
          <w:numId w:val="7"/>
        </w:numPr>
        <w:shd w:val="clear" w:color="auto" w:fill="FFFFFF"/>
        <w:spacing w:after="80" w:line="276" w:lineRule="auto"/>
        <w:contextualSpacing w:val="0"/>
        <w:rPr>
          <w:rFonts w:eastAsia="Times New Roman" w:cs="Arial"/>
          <w:color w:val="000000"/>
          <w:szCs w:val="24"/>
          <w:lang w:eastAsia="en-CA"/>
        </w:rPr>
      </w:pPr>
      <w:r w:rsidRPr="004671BB">
        <w:rPr>
          <w:rFonts w:eastAsia="Times New Roman" w:cs="Arial"/>
          <w:color w:val="000000"/>
          <w:szCs w:val="24"/>
          <w:lang w:eastAsia="en-CA"/>
        </w:rPr>
        <w:t>Numéro d’organisme de bienfaisance enregistré</w:t>
      </w:r>
    </w:p>
    <w:p w14:paraId="5976C657" w14:textId="77777777" w:rsidR="00010CC7" w:rsidRPr="004671BB" w:rsidRDefault="00010CC7" w:rsidP="0013669B">
      <w:pPr>
        <w:pStyle w:val="ListParagraph"/>
        <w:numPr>
          <w:ilvl w:val="0"/>
          <w:numId w:val="7"/>
        </w:numPr>
        <w:shd w:val="clear" w:color="auto" w:fill="FFFFFF"/>
        <w:spacing w:after="80" w:line="276" w:lineRule="auto"/>
        <w:contextualSpacing w:val="0"/>
        <w:rPr>
          <w:rFonts w:eastAsia="Times New Roman" w:cs="Arial"/>
          <w:color w:val="000000"/>
          <w:szCs w:val="24"/>
          <w:lang w:eastAsia="en-CA"/>
        </w:rPr>
      </w:pPr>
      <w:r w:rsidRPr="004671BB">
        <w:rPr>
          <w:rFonts w:eastAsia="Times New Roman" w:cs="Arial"/>
          <w:color w:val="000000"/>
          <w:szCs w:val="24"/>
          <w:lang w:eastAsia="en-CA"/>
        </w:rPr>
        <w:t>Numéro d’entreprise ou de société</w:t>
      </w:r>
    </w:p>
    <w:p w14:paraId="3CA3DA10" w14:textId="77777777" w:rsidR="00010CC7" w:rsidRPr="004671BB" w:rsidRDefault="00010CC7" w:rsidP="0013669B">
      <w:pPr>
        <w:pStyle w:val="ListParagraph"/>
        <w:numPr>
          <w:ilvl w:val="0"/>
          <w:numId w:val="7"/>
        </w:numPr>
        <w:shd w:val="clear" w:color="auto" w:fill="FFFFFF"/>
        <w:spacing w:after="80" w:line="276" w:lineRule="auto"/>
        <w:contextualSpacing w:val="0"/>
        <w:rPr>
          <w:rFonts w:eastAsia="Times New Roman" w:cs="Arial"/>
          <w:color w:val="000000"/>
          <w:szCs w:val="24"/>
          <w:lang w:eastAsia="en-CA"/>
        </w:rPr>
      </w:pPr>
      <w:r w:rsidRPr="004671BB">
        <w:rPr>
          <w:rFonts w:eastAsia="Times New Roman" w:cs="Arial"/>
          <w:color w:val="000000"/>
          <w:szCs w:val="24"/>
          <w:lang w:eastAsia="en-CA"/>
        </w:rPr>
        <w:t>Organismes sans but non lucratif constitués</w:t>
      </w:r>
    </w:p>
    <w:p w14:paraId="74F16536" w14:textId="77777777" w:rsidR="00010CC7" w:rsidRPr="004671BB" w:rsidRDefault="009240BA" w:rsidP="0013669B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contextualSpacing w:val="0"/>
        <w:rPr>
          <w:rFonts w:eastAsia="Times New Roman" w:cs="Arial"/>
          <w:color w:val="000000"/>
          <w:szCs w:val="24"/>
          <w:lang w:eastAsia="en-CA"/>
        </w:rPr>
      </w:pPr>
      <w:r w:rsidRPr="004671BB">
        <w:rPr>
          <w:rFonts w:eastAsia="Times New Roman" w:cs="Arial"/>
          <w:color w:val="000000"/>
          <w:szCs w:val="24"/>
          <w:lang w:eastAsia="en-CA"/>
        </w:rPr>
        <w:t xml:space="preserve">Décrivez </w:t>
      </w:r>
      <w:r w:rsidR="00024CCE" w:rsidRPr="004671BB">
        <w:rPr>
          <w:rFonts w:eastAsia="Times New Roman" w:cs="Arial"/>
          <w:color w:val="000000"/>
          <w:szCs w:val="24"/>
          <w:lang w:eastAsia="en-CA"/>
        </w:rPr>
        <w:t>votre organisme sans but lucratif non constitué en société:</w:t>
      </w:r>
    </w:p>
    <w:p w14:paraId="6BC4BACE" w14:textId="77777777" w:rsidR="00010CC7" w:rsidRPr="004671BB" w:rsidRDefault="00010CC7" w:rsidP="0013669B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ind w:left="709" w:hanging="283"/>
        <w:contextualSpacing w:val="0"/>
        <w:rPr>
          <w:rFonts w:eastAsia="Times New Roman" w:cs="Arial"/>
          <w:color w:val="000000"/>
          <w:szCs w:val="24"/>
          <w:lang w:eastAsia="en-CA"/>
        </w:rPr>
      </w:pPr>
      <w:proofErr w:type="gramStart"/>
      <w:r w:rsidRPr="004671BB">
        <w:rPr>
          <w:color w:val="161616"/>
        </w:rPr>
        <w:t>indiquez</w:t>
      </w:r>
      <w:proofErr w:type="gramEnd"/>
      <w:r w:rsidRPr="004671BB">
        <w:rPr>
          <w:color w:val="161616"/>
        </w:rPr>
        <w:t xml:space="preserve"> l’année de sa création</w:t>
      </w:r>
    </w:p>
    <w:p w14:paraId="753F6A24" w14:textId="4DBDC794" w:rsidR="00010CC7" w:rsidRPr="004671BB" w:rsidRDefault="00010CC7" w:rsidP="0013669B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ind w:left="709" w:hanging="283"/>
        <w:contextualSpacing w:val="0"/>
        <w:rPr>
          <w:rFonts w:eastAsia="Times New Roman" w:cs="Arial"/>
          <w:color w:val="000000"/>
          <w:szCs w:val="24"/>
          <w:lang w:eastAsia="en-CA"/>
        </w:rPr>
      </w:pPr>
      <w:proofErr w:type="gramStart"/>
      <w:r w:rsidRPr="004671BB">
        <w:rPr>
          <w:color w:val="161616"/>
        </w:rPr>
        <w:t>présentez</w:t>
      </w:r>
      <w:proofErr w:type="gramEnd"/>
      <w:r w:rsidRPr="004671BB">
        <w:rPr>
          <w:color w:val="161616"/>
        </w:rPr>
        <w:t xml:space="preserve"> des exemples de ses programme</w:t>
      </w:r>
      <w:r w:rsidR="005957C0" w:rsidRPr="004671BB">
        <w:rPr>
          <w:color w:val="161616"/>
        </w:rPr>
        <w:t>s principaux</w:t>
      </w:r>
    </w:p>
    <w:p w14:paraId="1CD7EA48" w14:textId="77777777" w:rsidR="003D3196" w:rsidRPr="004671BB" w:rsidRDefault="00010CC7" w:rsidP="0013669B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ind w:left="709" w:hanging="283"/>
        <w:contextualSpacing w:val="0"/>
        <w:rPr>
          <w:rFonts w:eastAsia="Times New Roman" w:cs="Arial"/>
          <w:color w:val="161616"/>
          <w:szCs w:val="24"/>
        </w:rPr>
      </w:pPr>
      <w:proofErr w:type="gramStart"/>
      <w:r w:rsidRPr="004671BB">
        <w:rPr>
          <w:color w:val="161616"/>
        </w:rPr>
        <w:t>précisez</w:t>
      </w:r>
      <w:proofErr w:type="gramEnd"/>
      <w:r w:rsidRPr="004671BB">
        <w:rPr>
          <w:color w:val="161616"/>
        </w:rPr>
        <w:t xml:space="preserve"> si votre organisme dispose d’un compte bancaire</w:t>
      </w:r>
    </w:p>
    <w:p w14:paraId="224381BB" w14:textId="77777777" w:rsidR="003D3196" w:rsidRPr="004671BB" w:rsidRDefault="003D3196" w:rsidP="0013669B">
      <w:pPr>
        <w:pStyle w:val="Heading2"/>
        <w:rPr>
          <w:rFonts w:eastAsia="Times New Roman" w:cs="Arial"/>
          <w:szCs w:val="38"/>
        </w:rPr>
      </w:pPr>
      <w:r w:rsidRPr="004671BB">
        <w:t>Proposition de projet</w:t>
      </w:r>
    </w:p>
    <w:p w14:paraId="12D4B7E8" w14:textId="77777777" w:rsidR="00C43150" w:rsidRPr="004671BB" w:rsidRDefault="00C43150" w:rsidP="0013669B">
      <w:pPr>
        <w:spacing w:line="276" w:lineRule="auto"/>
        <w:rPr>
          <w:rFonts w:cs="Arial"/>
          <w:szCs w:val="24"/>
        </w:rPr>
      </w:pPr>
      <w:r w:rsidRPr="004671BB">
        <w:t>Le Fonds pour l</w:t>
      </w:r>
      <w:r w:rsidR="00651B5E" w:rsidRPr="004671BB">
        <w:t>’</w:t>
      </w:r>
      <w:r w:rsidRPr="004671BB">
        <w:t xml:space="preserve">accessibilité du Manitoba (FAM) octroie des subventions ponctuelles pour aider les organismes et les entreprises manitobaines à mieux connaître la </w:t>
      </w:r>
      <w:hyperlink r:id="rId11" w:history="1">
        <w:r w:rsidRPr="004671BB">
          <w:rPr>
            <w:rStyle w:val="Hyperlink"/>
          </w:rPr>
          <w:t>Loi sur l</w:t>
        </w:r>
        <w:r w:rsidR="00651B5E" w:rsidRPr="004671BB">
          <w:rPr>
            <w:rStyle w:val="Hyperlink"/>
          </w:rPr>
          <w:t>’</w:t>
        </w:r>
        <w:r w:rsidRPr="004671BB">
          <w:rPr>
            <w:rStyle w:val="Hyperlink"/>
          </w:rPr>
          <w:t>accessibilité pour les Manitobains</w:t>
        </w:r>
      </w:hyperlink>
      <w:r w:rsidRPr="004671BB">
        <w:t xml:space="preserve"> et ses règlements, appelées normes, dans le but d</w:t>
      </w:r>
      <w:r w:rsidR="00651B5E" w:rsidRPr="004671BB">
        <w:t>’</w:t>
      </w:r>
      <w:r w:rsidRPr="004671BB">
        <w:t>encourager la conformité. L</w:t>
      </w:r>
      <w:r w:rsidR="00651B5E" w:rsidRPr="004671BB">
        <w:t>’</w:t>
      </w:r>
      <w:r w:rsidRPr="004671BB">
        <w:t xml:space="preserve">année pilote 2022-2023 cible les trois premières normes </w:t>
      </w:r>
      <w:proofErr w:type="gramStart"/>
      <w:r w:rsidRPr="004671BB">
        <w:t>d</w:t>
      </w:r>
      <w:r w:rsidR="00651B5E" w:rsidRPr="004671BB">
        <w:t>’</w:t>
      </w:r>
      <w:r w:rsidRPr="004671BB">
        <w:t>accessibilité</w:t>
      </w:r>
      <w:proofErr w:type="gramEnd"/>
      <w:r w:rsidRPr="004671BB">
        <w:t>, qui concernent :</w:t>
      </w:r>
    </w:p>
    <w:p w14:paraId="059FF203" w14:textId="77777777" w:rsidR="001F4F18" w:rsidRPr="004671BB" w:rsidRDefault="00447DC6" w:rsidP="0013669B">
      <w:pPr>
        <w:pStyle w:val="ListParagraph"/>
        <w:numPr>
          <w:ilvl w:val="0"/>
          <w:numId w:val="5"/>
        </w:numPr>
        <w:shd w:val="clear" w:color="auto" w:fill="FFFFFF"/>
        <w:spacing w:after="120" w:line="276" w:lineRule="auto"/>
        <w:ind w:left="284" w:hanging="284"/>
        <w:contextualSpacing w:val="0"/>
        <w:textAlignment w:val="baseline"/>
        <w:rPr>
          <w:rFonts w:cs="Arial"/>
          <w:color w:val="000000"/>
          <w:szCs w:val="24"/>
          <w:shd w:val="clear" w:color="auto" w:fill="FFFFFF"/>
        </w:rPr>
      </w:pPr>
      <w:hyperlink r:id="rId12" w:history="1">
        <w:r w:rsidR="001F4F18" w:rsidRPr="004671BB">
          <w:rPr>
            <w:rStyle w:val="Hyperlink"/>
          </w:rPr>
          <w:t>Le service à la clientèle</w:t>
        </w:r>
      </w:hyperlink>
      <w:r w:rsidR="001F4F18" w:rsidRPr="004671BB">
        <w:t xml:space="preserve"> (2015) dans le but de prévenir et d</w:t>
      </w:r>
      <w:r w:rsidR="00651B5E" w:rsidRPr="004671BB">
        <w:t>’</w:t>
      </w:r>
      <w:r w:rsidR="001F4F18" w:rsidRPr="004671BB">
        <w:t xml:space="preserve">éliminer les </w:t>
      </w:r>
      <w:r w:rsidR="001F4F18" w:rsidRPr="004671BB">
        <w:rPr>
          <w:color w:val="000000"/>
          <w:shd w:val="clear" w:color="auto" w:fill="FFFFFF"/>
        </w:rPr>
        <w:t>barrières à l</w:t>
      </w:r>
      <w:r w:rsidR="00651B5E" w:rsidRPr="004671BB">
        <w:rPr>
          <w:color w:val="000000"/>
          <w:shd w:val="clear" w:color="auto" w:fill="FFFFFF"/>
        </w:rPr>
        <w:t>’</w:t>
      </w:r>
      <w:r w:rsidR="001F4F18" w:rsidRPr="004671BB">
        <w:rPr>
          <w:color w:val="000000"/>
          <w:shd w:val="clear" w:color="auto" w:fill="FFFFFF"/>
        </w:rPr>
        <w:t>accès aux biens ou aux services</w:t>
      </w:r>
      <w:r w:rsidR="001F4F18" w:rsidRPr="004671BB">
        <w:t>.</w:t>
      </w:r>
    </w:p>
    <w:p w14:paraId="64140F71" w14:textId="77777777" w:rsidR="00C43150" w:rsidRPr="004671BB" w:rsidRDefault="00447DC6" w:rsidP="0013669B">
      <w:pPr>
        <w:numPr>
          <w:ilvl w:val="0"/>
          <w:numId w:val="4"/>
        </w:numPr>
        <w:shd w:val="clear" w:color="auto" w:fill="FFFFFF"/>
        <w:spacing w:after="120" w:line="276" w:lineRule="auto"/>
        <w:ind w:left="284" w:hanging="284"/>
        <w:textAlignment w:val="baseline"/>
        <w:rPr>
          <w:rFonts w:cs="Arial"/>
          <w:color w:val="000000"/>
          <w:szCs w:val="24"/>
        </w:rPr>
      </w:pPr>
      <w:hyperlink r:id="rId13" w:history="1">
        <w:r w:rsidR="001F4F18" w:rsidRPr="004671BB">
          <w:rPr>
            <w:rStyle w:val="Hyperlink"/>
          </w:rPr>
          <w:t>L</w:t>
        </w:r>
        <w:r w:rsidR="00651B5E" w:rsidRPr="004671BB">
          <w:rPr>
            <w:rStyle w:val="Hyperlink"/>
          </w:rPr>
          <w:t>’</w:t>
        </w:r>
        <w:r w:rsidR="001F4F18" w:rsidRPr="004671BB">
          <w:rPr>
            <w:rStyle w:val="Hyperlink"/>
          </w:rPr>
          <w:t>emploi</w:t>
        </w:r>
      </w:hyperlink>
      <w:r w:rsidR="001F4F18" w:rsidRPr="004671BB">
        <w:t xml:space="preserve"> (2019), afin d</w:t>
      </w:r>
      <w:r w:rsidR="00651B5E" w:rsidRPr="004671BB">
        <w:t>’</w:t>
      </w:r>
      <w:r w:rsidR="001F4F18" w:rsidRPr="004671BB">
        <w:t xml:space="preserve">imposer des </w:t>
      </w:r>
      <w:r w:rsidR="001F4F18" w:rsidRPr="004671BB">
        <w:rPr>
          <w:color w:val="000000"/>
        </w:rPr>
        <w:t>pratiques sans barrière en matière de recrutement, d</w:t>
      </w:r>
      <w:r w:rsidR="00651B5E" w:rsidRPr="004671BB">
        <w:rPr>
          <w:color w:val="000000"/>
        </w:rPr>
        <w:t>’</w:t>
      </w:r>
      <w:r w:rsidR="001F4F18" w:rsidRPr="004671BB">
        <w:rPr>
          <w:color w:val="000000"/>
        </w:rPr>
        <w:t>embauche et de rétention d</w:t>
      </w:r>
      <w:r w:rsidR="00651B5E" w:rsidRPr="004671BB">
        <w:rPr>
          <w:color w:val="000000"/>
        </w:rPr>
        <w:t>’</w:t>
      </w:r>
      <w:r w:rsidR="001F4F18" w:rsidRPr="004671BB">
        <w:rPr>
          <w:color w:val="000000"/>
        </w:rPr>
        <w:t>employés</w:t>
      </w:r>
      <w:r w:rsidR="001F4F18" w:rsidRPr="004671BB">
        <w:t>.</w:t>
      </w:r>
    </w:p>
    <w:p w14:paraId="70A13E49" w14:textId="77777777" w:rsidR="00530DEA" w:rsidRPr="004671BB" w:rsidRDefault="001F4F18" w:rsidP="0013669B">
      <w:pPr>
        <w:pStyle w:val="ListParagraph"/>
        <w:numPr>
          <w:ilvl w:val="0"/>
          <w:numId w:val="5"/>
        </w:numPr>
        <w:spacing w:after="120" w:line="276" w:lineRule="auto"/>
        <w:ind w:left="284" w:hanging="284"/>
        <w:contextualSpacing w:val="0"/>
        <w:rPr>
          <w:rFonts w:cs="Arial"/>
          <w:szCs w:val="24"/>
        </w:rPr>
      </w:pPr>
      <w:r w:rsidRPr="004671BB">
        <w:t>L</w:t>
      </w:r>
      <w:r w:rsidR="00651B5E" w:rsidRPr="004671BB">
        <w:t>’</w:t>
      </w:r>
      <w:hyperlink r:id="rId14" w:tgtFrame="_blank" w:history="1">
        <w:r w:rsidRPr="004671BB">
          <w:rPr>
            <w:rStyle w:val="Hyperlink"/>
          </w:rPr>
          <w:t>échange de renseignements et la communication</w:t>
        </w:r>
      </w:hyperlink>
      <w:r w:rsidRPr="004671BB">
        <w:t xml:space="preserve"> (prévue pour 2022).</w:t>
      </w:r>
    </w:p>
    <w:p w14:paraId="74DF675C" w14:textId="77777777" w:rsidR="00530DEA" w:rsidRPr="004671BB" w:rsidRDefault="00530DEA" w:rsidP="0013669B">
      <w:pPr>
        <w:spacing w:line="276" w:lineRule="auto"/>
        <w:rPr>
          <w:rFonts w:cs="Arial"/>
          <w:szCs w:val="24"/>
        </w:rPr>
      </w:pPr>
      <w:r w:rsidRPr="004671BB">
        <w:rPr>
          <w:color w:val="000000"/>
        </w:rPr>
        <w:t>Au cours de</w:t>
      </w:r>
      <w:r w:rsidRPr="004671BB">
        <w:t xml:space="preserve"> l</w:t>
      </w:r>
      <w:r w:rsidR="00651B5E" w:rsidRPr="004671BB">
        <w:t>’</w:t>
      </w:r>
      <w:r w:rsidRPr="004671BB">
        <w:t>année pilote 2022-2023, les demandes doivent encourager le respect de la Loi sur l</w:t>
      </w:r>
      <w:r w:rsidR="00651B5E" w:rsidRPr="004671BB">
        <w:t>’</w:t>
      </w:r>
      <w:r w:rsidRPr="004671BB">
        <w:t>accessibilité pour les Manitobains et les normes énumérées ci-dessus. De surcroît, elles doivent répondre à au moins un des trois objectifs du FAM.</w:t>
      </w:r>
    </w:p>
    <w:p w14:paraId="398D238B" w14:textId="30EBAE1C" w:rsidR="000B5AA3" w:rsidRPr="004671BB" w:rsidRDefault="000B5AA3" w:rsidP="0013669B">
      <w:pPr>
        <w:spacing w:line="276" w:lineRule="auto"/>
        <w:rPr>
          <w:rFonts w:eastAsia="Times New Roman" w:cs="Arial"/>
          <w:szCs w:val="27"/>
        </w:rPr>
      </w:pPr>
      <w:r w:rsidRPr="004671BB">
        <w:lastRenderedPageBreak/>
        <w:t xml:space="preserve">Nom du </w:t>
      </w:r>
      <w:r w:rsidR="00C24304" w:rsidRPr="004671BB">
        <w:t>P</w:t>
      </w:r>
      <w:r w:rsidRPr="004671BB">
        <w:t xml:space="preserve">rojet </w:t>
      </w:r>
    </w:p>
    <w:p w14:paraId="76994D5B" w14:textId="77777777" w:rsidR="002B6661" w:rsidRPr="004671BB" w:rsidRDefault="002B6661" w:rsidP="0013669B">
      <w:pPr>
        <w:spacing w:line="276" w:lineRule="auto"/>
        <w:rPr>
          <w:rFonts w:cs="Arial"/>
          <w:szCs w:val="27"/>
        </w:rPr>
      </w:pPr>
      <w:r w:rsidRPr="004671BB">
        <w:t>Sélectionnez un ou plusieurs des trois objectifs du FAM que le projet abordera :</w:t>
      </w:r>
    </w:p>
    <w:p w14:paraId="72398F4C" w14:textId="77777777" w:rsidR="001F4F18" w:rsidRPr="004671BB" w:rsidRDefault="001F4F18" w:rsidP="0013669B">
      <w:pPr>
        <w:pStyle w:val="ListParagraph"/>
        <w:numPr>
          <w:ilvl w:val="0"/>
          <w:numId w:val="9"/>
        </w:numPr>
        <w:spacing w:after="120" w:line="276" w:lineRule="auto"/>
        <w:ind w:left="714" w:hanging="357"/>
        <w:contextualSpacing w:val="0"/>
        <w:rPr>
          <w:rFonts w:cs="Arial"/>
          <w:szCs w:val="24"/>
        </w:rPr>
      </w:pPr>
      <w:r w:rsidRPr="004671BB">
        <w:t>Sensibiliser la population à la prévention et la suppression des barrières.</w:t>
      </w:r>
    </w:p>
    <w:p w14:paraId="253B3E89" w14:textId="77777777" w:rsidR="001F4F18" w:rsidRPr="004671BB" w:rsidRDefault="002B6661" w:rsidP="0013669B">
      <w:pPr>
        <w:pStyle w:val="ListParagraph"/>
        <w:numPr>
          <w:ilvl w:val="0"/>
          <w:numId w:val="9"/>
        </w:numPr>
        <w:spacing w:after="120" w:line="276" w:lineRule="auto"/>
        <w:ind w:left="714" w:hanging="357"/>
        <w:contextualSpacing w:val="0"/>
        <w:rPr>
          <w:rFonts w:cs="Arial"/>
          <w:szCs w:val="24"/>
        </w:rPr>
      </w:pPr>
      <w:r w:rsidRPr="004671BB">
        <w:t>Concevoir des outils, des ressources et des formations pour encourager le respect des normes de la Loi sur l</w:t>
      </w:r>
      <w:r w:rsidR="00651B5E" w:rsidRPr="004671BB">
        <w:t>’</w:t>
      </w:r>
      <w:r w:rsidRPr="004671BB">
        <w:t>accessibilité pour les Manitobains.</w:t>
      </w:r>
    </w:p>
    <w:p w14:paraId="6CDAE535" w14:textId="77777777" w:rsidR="002B6661" w:rsidRPr="004671BB" w:rsidRDefault="002B6661" w:rsidP="0013669B">
      <w:pPr>
        <w:pStyle w:val="ListParagraph"/>
        <w:numPr>
          <w:ilvl w:val="0"/>
          <w:numId w:val="9"/>
        </w:numPr>
        <w:spacing w:after="120" w:line="276" w:lineRule="auto"/>
        <w:ind w:left="714" w:hanging="357"/>
        <w:contextualSpacing w:val="0"/>
        <w:rPr>
          <w:rFonts w:cs="Arial"/>
          <w:color w:val="000000"/>
          <w:szCs w:val="24"/>
          <w:shd w:val="clear" w:color="auto" w:fill="FFFFFF"/>
        </w:rPr>
      </w:pPr>
      <w:r w:rsidRPr="004671BB">
        <w:t>Supprimer les barrières à l</w:t>
      </w:r>
      <w:r w:rsidR="00651B5E" w:rsidRPr="004671BB">
        <w:t>’</w:t>
      </w:r>
      <w:r w:rsidRPr="004671BB">
        <w:t>échange de renseignements et la communication</w:t>
      </w:r>
      <w:r w:rsidRPr="004671BB">
        <w:rPr>
          <w:color w:val="000000"/>
          <w:shd w:val="clear" w:color="auto" w:fill="FFFFFF"/>
        </w:rPr>
        <w:t xml:space="preserve"> par voie électronique, sur support imprimé et d</w:t>
      </w:r>
      <w:r w:rsidR="00651B5E" w:rsidRPr="004671BB">
        <w:rPr>
          <w:color w:val="000000"/>
          <w:shd w:val="clear" w:color="auto" w:fill="FFFFFF"/>
        </w:rPr>
        <w:t>’</w:t>
      </w:r>
      <w:r w:rsidRPr="004671BB">
        <w:rPr>
          <w:color w:val="000000"/>
          <w:shd w:val="clear" w:color="auto" w:fill="FFFFFF"/>
        </w:rPr>
        <w:t>une personne à une autre</w:t>
      </w:r>
      <w:r w:rsidRPr="004671BB">
        <w:t>.</w:t>
      </w:r>
    </w:p>
    <w:p w14:paraId="7B495601" w14:textId="255A5B7A" w:rsidR="00AB6C83" w:rsidRPr="004671BB" w:rsidRDefault="0013669B" w:rsidP="0013669B">
      <w:pPr>
        <w:pStyle w:val="Heading2"/>
        <w:rPr>
          <w:rFonts w:eastAsia="Times New Roman" w:cs="Arial"/>
          <w:szCs w:val="27"/>
        </w:rPr>
      </w:pPr>
      <w:r w:rsidRPr="004671BB">
        <w:t>D</w:t>
      </w:r>
      <w:r w:rsidR="003D3196" w:rsidRPr="004671BB">
        <w:t>escription du projet</w:t>
      </w:r>
    </w:p>
    <w:p w14:paraId="47755AE6" w14:textId="77777777" w:rsidR="000B5AA3" w:rsidRPr="004671BB" w:rsidRDefault="00AB6C83" w:rsidP="0013669B">
      <w:pPr>
        <w:shd w:val="clear" w:color="auto" w:fill="FFFFFF"/>
        <w:spacing w:after="0" w:line="276" w:lineRule="auto"/>
        <w:rPr>
          <w:rFonts w:eastAsia="Times New Roman" w:cs="Arial"/>
          <w:color w:val="161616"/>
          <w:szCs w:val="24"/>
        </w:rPr>
      </w:pPr>
      <w:r w:rsidRPr="004671BB">
        <w:rPr>
          <w:color w:val="000000"/>
        </w:rPr>
        <w:t>Décrivez comment le projet répondra aux objectifs sélectionnés ci-dessus par le biais d</w:t>
      </w:r>
      <w:r w:rsidR="00651B5E" w:rsidRPr="004671BB">
        <w:rPr>
          <w:color w:val="000000"/>
        </w:rPr>
        <w:t>’</w:t>
      </w:r>
      <w:r w:rsidRPr="004671BB">
        <w:rPr>
          <w:color w:val="000000"/>
        </w:rPr>
        <w:t>activités, d</w:t>
      </w:r>
      <w:r w:rsidR="00651B5E" w:rsidRPr="004671BB">
        <w:rPr>
          <w:color w:val="000000"/>
        </w:rPr>
        <w:t>’</w:t>
      </w:r>
      <w:r w:rsidRPr="004671BB">
        <w:rPr>
          <w:color w:val="000000"/>
        </w:rPr>
        <w:t>outils, de ressources et de formation ou encore d</w:t>
      </w:r>
      <w:r w:rsidR="00651B5E" w:rsidRPr="004671BB">
        <w:rPr>
          <w:color w:val="000000"/>
        </w:rPr>
        <w:t>’</w:t>
      </w:r>
      <w:r w:rsidRPr="004671BB">
        <w:rPr>
          <w:color w:val="000000"/>
        </w:rPr>
        <w:t>améliorations de l</w:t>
      </w:r>
      <w:r w:rsidR="00651B5E" w:rsidRPr="004671BB">
        <w:rPr>
          <w:color w:val="000000"/>
        </w:rPr>
        <w:t>’</w:t>
      </w:r>
      <w:r w:rsidRPr="004671BB">
        <w:rPr>
          <w:color w:val="000000"/>
        </w:rPr>
        <w:t>accès à l</w:t>
      </w:r>
      <w:r w:rsidR="00651B5E" w:rsidRPr="004671BB">
        <w:rPr>
          <w:color w:val="000000"/>
        </w:rPr>
        <w:t>’</w:t>
      </w:r>
      <w:r w:rsidRPr="004671BB">
        <w:rPr>
          <w:color w:val="000000"/>
        </w:rPr>
        <w:t>information et aux communications.</w:t>
      </w:r>
      <w:r w:rsidR="000B5AA3" w:rsidRPr="004671BB">
        <w:rPr>
          <w:color w:val="161616"/>
        </w:rPr>
        <w:t xml:space="preserve"> Maximum de 300 mots.</w:t>
      </w:r>
    </w:p>
    <w:p w14:paraId="7C2D112D" w14:textId="77777777" w:rsidR="003D3196" w:rsidRPr="004671BB" w:rsidRDefault="003D3196" w:rsidP="0013669B">
      <w:pPr>
        <w:pStyle w:val="Heading2"/>
        <w:rPr>
          <w:rFonts w:eastAsia="Times New Roman" w:cs="Arial"/>
          <w:szCs w:val="27"/>
        </w:rPr>
      </w:pPr>
      <w:r w:rsidRPr="004671BB">
        <w:t>Date de l</w:t>
      </w:r>
      <w:r w:rsidR="00651B5E" w:rsidRPr="004671BB">
        <w:t>’</w:t>
      </w:r>
      <w:r w:rsidRPr="004671BB">
        <w:t>événement ou date de début</w:t>
      </w:r>
    </w:p>
    <w:p w14:paraId="67F8F391" w14:textId="77777777" w:rsidR="003D3196" w:rsidRPr="004671BB" w:rsidRDefault="003D3196" w:rsidP="0013669B">
      <w:pPr>
        <w:shd w:val="clear" w:color="auto" w:fill="FFFFFF"/>
        <w:spacing w:before="75" w:after="0" w:line="276" w:lineRule="auto"/>
        <w:rPr>
          <w:rFonts w:eastAsia="Times New Roman" w:cs="Arial"/>
          <w:color w:val="161616"/>
          <w:szCs w:val="24"/>
        </w:rPr>
      </w:pPr>
      <w:r w:rsidRPr="004671BB">
        <w:rPr>
          <w:color w:val="161616"/>
        </w:rPr>
        <w:t>Indiquez la date de début de la programmation. S</w:t>
      </w:r>
      <w:r w:rsidR="00651B5E" w:rsidRPr="004671BB">
        <w:rPr>
          <w:color w:val="161616"/>
        </w:rPr>
        <w:t>’</w:t>
      </w:r>
      <w:r w:rsidRPr="004671BB">
        <w:rPr>
          <w:color w:val="161616"/>
        </w:rPr>
        <w:t>il s</w:t>
      </w:r>
      <w:r w:rsidR="00651B5E" w:rsidRPr="004671BB">
        <w:rPr>
          <w:color w:val="161616"/>
        </w:rPr>
        <w:t>’</w:t>
      </w:r>
      <w:r w:rsidRPr="004671BB">
        <w:rPr>
          <w:color w:val="161616"/>
        </w:rPr>
        <w:t>agit d</w:t>
      </w:r>
      <w:r w:rsidR="00651B5E" w:rsidRPr="004671BB">
        <w:rPr>
          <w:color w:val="161616"/>
        </w:rPr>
        <w:t>’</w:t>
      </w:r>
      <w:r w:rsidRPr="004671BB">
        <w:rPr>
          <w:color w:val="161616"/>
        </w:rPr>
        <w:t>un projet d</w:t>
      </w:r>
      <w:r w:rsidR="00651B5E" w:rsidRPr="004671BB">
        <w:rPr>
          <w:color w:val="161616"/>
        </w:rPr>
        <w:t>’</w:t>
      </w:r>
      <w:r w:rsidRPr="004671BB">
        <w:rPr>
          <w:color w:val="161616"/>
        </w:rPr>
        <w:t>une journée seulement, indiquez-en la date.</w:t>
      </w:r>
    </w:p>
    <w:p w14:paraId="54A4E435" w14:textId="77777777" w:rsidR="003D3196" w:rsidRPr="004671BB" w:rsidRDefault="003D3196" w:rsidP="0013669B">
      <w:pPr>
        <w:pStyle w:val="Heading2"/>
      </w:pPr>
      <w:r w:rsidRPr="004671BB">
        <w:t>Date de fin</w:t>
      </w:r>
    </w:p>
    <w:p w14:paraId="54D3999F" w14:textId="77777777" w:rsidR="000B5AA3" w:rsidRPr="004671BB" w:rsidRDefault="000B5AA3" w:rsidP="0013669B">
      <w:pPr>
        <w:spacing w:line="276" w:lineRule="auto"/>
        <w:rPr>
          <w:rFonts w:eastAsia="Times New Roman" w:cs="Arial"/>
          <w:szCs w:val="27"/>
        </w:rPr>
      </w:pPr>
      <w:r w:rsidRPr="004671BB">
        <w:t>Le projet doit avoir lieu avant le 31 mars 2023.</w:t>
      </w:r>
    </w:p>
    <w:p w14:paraId="54B956D5" w14:textId="77777777" w:rsidR="003D3196" w:rsidRPr="004671BB" w:rsidRDefault="0089144B" w:rsidP="0013669B">
      <w:pPr>
        <w:pStyle w:val="Heading2"/>
        <w:rPr>
          <w:rFonts w:eastAsia="Times New Roman" w:cs="Arial"/>
          <w:szCs w:val="24"/>
        </w:rPr>
      </w:pPr>
      <w:r w:rsidRPr="004671BB">
        <w:t>Description de l</w:t>
      </w:r>
      <w:r w:rsidR="00651B5E" w:rsidRPr="004671BB">
        <w:t>’</w:t>
      </w:r>
      <w:r w:rsidRPr="004671BB">
        <w:t xml:space="preserve">organisme </w:t>
      </w:r>
    </w:p>
    <w:p w14:paraId="6544FCB2" w14:textId="77777777" w:rsidR="001F4F18" w:rsidRPr="004671BB" w:rsidRDefault="0089144B" w:rsidP="0013669B">
      <w:pPr>
        <w:shd w:val="clear" w:color="auto" w:fill="FFFFFF"/>
        <w:spacing w:after="0" w:line="276" w:lineRule="auto"/>
        <w:rPr>
          <w:rFonts w:eastAsia="Times New Roman" w:cs="Arial"/>
          <w:color w:val="000000"/>
          <w:szCs w:val="24"/>
        </w:rPr>
      </w:pPr>
      <w:r w:rsidRPr="004671BB">
        <w:rPr>
          <w:color w:val="000000"/>
        </w:rPr>
        <w:t>Décrivez brièvement le mandat ou le but de votre organisme et ses principales activités. Décrivez l</w:t>
      </w:r>
      <w:r w:rsidR="00651B5E" w:rsidRPr="004671BB">
        <w:rPr>
          <w:color w:val="000000"/>
        </w:rPr>
        <w:t>’</w:t>
      </w:r>
      <w:r w:rsidRPr="004671BB">
        <w:rPr>
          <w:color w:val="000000"/>
        </w:rPr>
        <w:t>expérience de votre organisme, y compris les expériences liées à la Loi sur l</w:t>
      </w:r>
      <w:r w:rsidR="00651B5E" w:rsidRPr="004671BB">
        <w:rPr>
          <w:color w:val="000000"/>
        </w:rPr>
        <w:t>’</w:t>
      </w:r>
      <w:r w:rsidRPr="004671BB">
        <w:rPr>
          <w:color w:val="000000"/>
        </w:rPr>
        <w:t>accessibilité pour les Manitobains et ses normes. Quelles compétences l</w:t>
      </w:r>
      <w:r w:rsidR="00651B5E" w:rsidRPr="004671BB">
        <w:rPr>
          <w:color w:val="000000"/>
        </w:rPr>
        <w:t>’</w:t>
      </w:r>
      <w:r w:rsidRPr="004671BB">
        <w:rPr>
          <w:color w:val="000000"/>
        </w:rPr>
        <w:t>équipe de projet apporte-t-elle au projet? Veuillez fournir un lien vers votre site Web et votre rapport annuel le plus récent, le cas échéant.</w:t>
      </w:r>
    </w:p>
    <w:p w14:paraId="229F3845" w14:textId="77777777" w:rsidR="00647BCF" w:rsidRPr="004671BB" w:rsidRDefault="0089144B" w:rsidP="0013669B">
      <w:pPr>
        <w:pStyle w:val="Heading2"/>
        <w:rPr>
          <w:rFonts w:eastAsia="Times New Roman" w:cs="Arial"/>
          <w:color w:val="0070C0"/>
          <w:szCs w:val="24"/>
        </w:rPr>
      </w:pPr>
      <w:r w:rsidRPr="004671BB">
        <w:t>Description du projet</w:t>
      </w:r>
      <w:r w:rsidRPr="004671BB">
        <w:rPr>
          <w:color w:val="0070C0"/>
        </w:rPr>
        <w:t xml:space="preserve"> </w:t>
      </w:r>
    </w:p>
    <w:p w14:paraId="513E6F5B" w14:textId="77777777" w:rsidR="001F4F18" w:rsidRPr="004671BB" w:rsidRDefault="004E179A" w:rsidP="0013669B">
      <w:pPr>
        <w:shd w:val="clear" w:color="auto" w:fill="FFFFFF"/>
        <w:spacing w:after="0" w:line="276" w:lineRule="auto"/>
        <w:rPr>
          <w:rFonts w:eastAsia="Times New Roman" w:cs="Arial"/>
          <w:color w:val="000000"/>
          <w:szCs w:val="24"/>
        </w:rPr>
      </w:pPr>
      <w:r w:rsidRPr="004671BB">
        <w:rPr>
          <w:color w:val="000000"/>
        </w:rPr>
        <w:t xml:space="preserve">Fournissez une description détaillée du projet, y compris des principales activités et des échéanciers. Quels sont les résultats qui découleront de ce projet? Comment évaluerez-vous ces résultats? Par exemple : </w:t>
      </w:r>
      <w:proofErr w:type="gramStart"/>
      <w:r w:rsidRPr="004671BB">
        <w:rPr>
          <w:color w:val="000000"/>
        </w:rPr>
        <w:t>nombre de personnes</w:t>
      </w:r>
      <w:proofErr w:type="gramEnd"/>
      <w:r w:rsidRPr="004671BB">
        <w:rPr>
          <w:color w:val="000000"/>
        </w:rPr>
        <w:t xml:space="preserve"> sensibilisées par votre projet et si le projet a atteint ses objectifs.</w:t>
      </w:r>
    </w:p>
    <w:p w14:paraId="6342CA0D" w14:textId="77777777" w:rsidR="003D3196" w:rsidRPr="004671BB" w:rsidRDefault="002A208B" w:rsidP="0013669B">
      <w:pPr>
        <w:pStyle w:val="Heading2"/>
        <w:rPr>
          <w:rFonts w:eastAsia="Times New Roman" w:cs="Arial"/>
          <w:szCs w:val="27"/>
        </w:rPr>
      </w:pPr>
      <w:r w:rsidRPr="004671BB">
        <w:lastRenderedPageBreak/>
        <w:t>Intégration</w:t>
      </w:r>
    </w:p>
    <w:p w14:paraId="144E4651" w14:textId="77777777" w:rsidR="001F4F18" w:rsidRPr="004671BB" w:rsidRDefault="002A208B" w:rsidP="0013669B">
      <w:pPr>
        <w:shd w:val="clear" w:color="auto" w:fill="FFFFFF"/>
        <w:spacing w:after="0" w:line="276" w:lineRule="auto"/>
        <w:rPr>
          <w:rFonts w:eastAsia="Times New Roman" w:cs="Arial"/>
          <w:color w:val="000000"/>
          <w:szCs w:val="24"/>
        </w:rPr>
      </w:pPr>
      <w:r w:rsidRPr="004671BB">
        <w:rPr>
          <w:color w:val="000000"/>
        </w:rPr>
        <w:t>Décrivez comment vous travaillerez avec les Manitobains handicapés ou leurs organismes, ou comment vous ferez appel à ces personnes, en indiquant l</w:t>
      </w:r>
      <w:r w:rsidR="00651B5E" w:rsidRPr="004671BB">
        <w:rPr>
          <w:color w:val="000000"/>
        </w:rPr>
        <w:t>’</w:t>
      </w:r>
      <w:r w:rsidRPr="004671BB">
        <w:rPr>
          <w:color w:val="000000"/>
        </w:rPr>
        <w:t>étape du projet : élaboration (y compris de cette demande), planification, livraison ou participation à une activité ou un événement. Décrivez la collaboration avec d</w:t>
      </w:r>
      <w:r w:rsidR="00651B5E" w:rsidRPr="004671BB">
        <w:rPr>
          <w:color w:val="000000"/>
        </w:rPr>
        <w:t>’</w:t>
      </w:r>
      <w:r w:rsidRPr="004671BB">
        <w:rPr>
          <w:color w:val="000000"/>
        </w:rPr>
        <w:t>autres personnes, organismes ou réseaux.</w:t>
      </w:r>
    </w:p>
    <w:p w14:paraId="7FA6FA24" w14:textId="77777777" w:rsidR="0013669B" w:rsidRPr="004671BB" w:rsidRDefault="0013669B">
      <w:pPr>
        <w:rPr>
          <w:color w:val="000000"/>
          <w:sz w:val="28"/>
        </w:rPr>
      </w:pPr>
      <w:r w:rsidRPr="004671BB">
        <w:br w:type="page"/>
      </w:r>
    </w:p>
    <w:p w14:paraId="19EC52FE" w14:textId="274AE7AF" w:rsidR="001F4F18" w:rsidRPr="004671BB" w:rsidRDefault="00D27415" w:rsidP="00B6305F">
      <w:pPr>
        <w:pStyle w:val="Heading2"/>
        <w:rPr>
          <w:rFonts w:eastAsia="Times New Roman" w:cs="Arial"/>
          <w:szCs w:val="27"/>
        </w:rPr>
      </w:pPr>
      <w:r w:rsidRPr="004671BB">
        <w:lastRenderedPageBreak/>
        <w:t>Effets</w:t>
      </w:r>
    </w:p>
    <w:p w14:paraId="1A388B47" w14:textId="77777777" w:rsidR="008779DA" w:rsidRPr="004671BB" w:rsidRDefault="00D27415" w:rsidP="0013669B">
      <w:pPr>
        <w:shd w:val="clear" w:color="auto" w:fill="FFFFFF"/>
        <w:spacing w:after="0" w:line="276" w:lineRule="auto"/>
        <w:rPr>
          <w:rFonts w:eastAsia="Times New Roman" w:cs="Arial"/>
          <w:szCs w:val="24"/>
        </w:rPr>
      </w:pPr>
      <w:r w:rsidRPr="004671BB">
        <w:t>Comment le projet améliorera-t-il la sensibilisation à l</w:t>
      </w:r>
      <w:r w:rsidR="00651B5E" w:rsidRPr="004671BB">
        <w:t>’</w:t>
      </w:r>
      <w:r w:rsidRPr="004671BB">
        <w:t>accessibilité ou le respect de la Loi sur l</w:t>
      </w:r>
      <w:r w:rsidR="00651B5E" w:rsidRPr="004671BB">
        <w:t>’</w:t>
      </w:r>
      <w:r w:rsidRPr="004671BB">
        <w:t>accessibilité pour les Manitobains et ses normes? Qui bénéficiera de ce projet et comment? Qui d</w:t>
      </w:r>
      <w:r w:rsidR="00651B5E" w:rsidRPr="004671BB">
        <w:t>’</w:t>
      </w:r>
      <w:r w:rsidRPr="004671BB">
        <w:t>autre pourrait en bénéficier indirectement, notamment du fait de la mise en commun de connaissances, d</w:t>
      </w:r>
      <w:r w:rsidR="00651B5E" w:rsidRPr="004671BB">
        <w:t>’</w:t>
      </w:r>
      <w:r w:rsidRPr="004671BB">
        <w:t>outils ou d</w:t>
      </w:r>
      <w:r w:rsidR="00651B5E" w:rsidRPr="004671BB">
        <w:t>’</w:t>
      </w:r>
      <w:r w:rsidRPr="004671BB">
        <w:t xml:space="preserve">innovations? Le projet concerne-t-il un groupe démographique particulier qui se heurte à des obstacles supplémentaires, par exemple les Autochtones, les nouveaux arrivants, les personnes </w:t>
      </w:r>
      <w:proofErr w:type="spellStart"/>
      <w:r w:rsidRPr="004671BB">
        <w:t>racisées</w:t>
      </w:r>
      <w:proofErr w:type="spellEnd"/>
      <w:r w:rsidRPr="004671BB">
        <w:t>, certaines personnes en fonction de leur âge ou de leur région de résidence au Manitoba?</w:t>
      </w:r>
    </w:p>
    <w:p w14:paraId="780EF23B" w14:textId="77777777" w:rsidR="003D3196" w:rsidRPr="004671BB" w:rsidRDefault="003D3196" w:rsidP="00B6305F">
      <w:pPr>
        <w:pStyle w:val="Heading2"/>
        <w:rPr>
          <w:rFonts w:eastAsia="Times New Roman" w:cs="Arial"/>
          <w:szCs w:val="27"/>
        </w:rPr>
      </w:pPr>
      <w:r w:rsidRPr="004671BB">
        <w:t>Montant demandé au titre de la subvention</w:t>
      </w:r>
    </w:p>
    <w:p w14:paraId="706FA9A8" w14:textId="77777777" w:rsidR="003D3196" w:rsidRPr="004671BB" w:rsidRDefault="003D3196" w:rsidP="0013669B">
      <w:pPr>
        <w:shd w:val="clear" w:color="auto" w:fill="FFFFFF"/>
        <w:spacing w:before="75" w:after="0" w:line="276" w:lineRule="auto"/>
        <w:rPr>
          <w:rFonts w:eastAsia="Times New Roman" w:cs="Arial"/>
          <w:color w:val="161616"/>
          <w:szCs w:val="24"/>
        </w:rPr>
      </w:pPr>
      <w:r w:rsidRPr="004671BB">
        <w:rPr>
          <w:color w:val="161616"/>
        </w:rPr>
        <w:t>Quel est le montant de l</w:t>
      </w:r>
      <w:r w:rsidR="00651B5E" w:rsidRPr="004671BB">
        <w:rPr>
          <w:color w:val="161616"/>
        </w:rPr>
        <w:t>’</w:t>
      </w:r>
      <w:r w:rsidRPr="004671BB">
        <w:rPr>
          <w:color w:val="161616"/>
        </w:rPr>
        <w:t>aide financière que vous demandez pour mettre en œuvre ce projet? N</w:t>
      </w:r>
      <w:r w:rsidR="00651B5E" w:rsidRPr="004671BB">
        <w:rPr>
          <w:color w:val="161616"/>
        </w:rPr>
        <w:t>’</w:t>
      </w:r>
      <w:r w:rsidRPr="004671BB">
        <w:rPr>
          <w:color w:val="161616"/>
        </w:rPr>
        <w:t>inscrivez qu</w:t>
      </w:r>
      <w:r w:rsidR="00651B5E" w:rsidRPr="004671BB">
        <w:rPr>
          <w:color w:val="161616"/>
        </w:rPr>
        <w:t>’</w:t>
      </w:r>
      <w:r w:rsidRPr="004671BB">
        <w:rPr>
          <w:color w:val="161616"/>
        </w:rPr>
        <w:t>un chiffre dans ce champ. Fournissez des détails dans la section suivante.</w:t>
      </w:r>
    </w:p>
    <w:p w14:paraId="06CC855A" w14:textId="77777777" w:rsidR="003D3196" w:rsidRPr="004671BB" w:rsidRDefault="003D738B" w:rsidP="00B6305F">
      <w:pPr>
        <w:pStyle w:val="Heading2"/>
        <w:rPr>
          <w:rFonts w:eastAsia="Times New Roman" w:cs="Arial"/>
          <w:szCs w:val="27"/>
        </w:rPr>
      </w:pPr>
      <w:r w:rsidRPr="004671BB">
        <w:t xml:space="preserve">Budget du projet </w:t>
      </w:r>
    </w:p>
    <w:p w14:paraId="6F246FC9" w14:textId="77777777" w:rsidR="003D3196" w:rsidRPr="004671BB" w:rsidRDefault="003D3196" w:rsidP="0013669B">
      <w:pPr>
        <w:shd w:val="clear" w:color="auto" w:fill="FFFFFF"/>
        <w:spacing w:before="75" w:after="0" w:line="276" w:lineRule="auto"/>
        <w:rPr>
          <w:rFonts w:eastAsia="Times New Roman" w:cs="Arial"/>
          <w:color w:val="161616"/>
          <w:szCs w:val="24"/>
        </w:rPr>
      </w:pPr>
      <w:r w:rsidRPr="004671BB">
        <w:rPr>
          <w:color w:val="161616"/>
        </w:rPr>
        <w:t>Veuillez utiliser le modèle de budget pour répertorier les dépenses ou les coûts que vous avez pris en compte dans ce montant. Bien que le Fonds pour l</w:t>
      </w:r>
      <w:r w:rsidR="00651B5E" w:rsidRPr="004671BB">
        <w:rPr>
          <w:color w:val="161616"/>
        </w:rPr>
        <w:t>’</w:t>
      </w:r>
      <w:r w:rsidRPr="004671BB">
        <w:rPr>
          <w:color w:val="161616"/>
        </w:rPr>
        <w:t>accessibilité du Manitoba n</w:t>
      </w:r>
      <w:r w:rsidR="00651B5E" w:rsidRPr="004671BB">
        <w:rPr>
          <w:color w:val="161616"/>
        </w:rPr>
        <w:t>’</w:t>
      </w:r>
      <w:r w:rsidRPr="004671BB">
        <w:rPr>
          <w:color w:val="161616"/>
        </w:rPr>
        <w:t>exige pas de fonds de contrepartie, veuillez faire état de tous les fonds déjà obtenus, en voie d</w:t>
      </w:r>
      <w:r w:rsidR="00651B5E" w:rsidRPr="004671BB">
        <w:rPr>
          <w:color w:val="161616"/>
        </w:rPr>
        <w:t>’</w:t>
      </w:r>
      <w:r w:rsidRPr="004671BB">
        <w:rPr>
          <w:color w:val="161616"/>
        </w:rPr>
        <w:t>être obtenus ou fournis gratui</w:t>
      </w:r>
      <w:r w:rsidR="000B5AA3" w:rsidRPr="004671BB">
        <w:rPr>
          <w:color w:val="161616"/>
        </w:rPr>
        <w:t>tement pour réaliser ce projet.</w:t>
      </w:r>
    </w:p>
    <w:p w14:paraId="507AB47B" w14:textId="6272A73A" w:rsidR="004A2A94" w:rsidRPr="004671BB" w:rsidRDefault="004A2A94" w:rsidP="004A2A94">
      <w:pPr>
        <w:pStyle w:val="Heading2"/>
        <w:rPr>
          <w:lang w:eastAsia="en-CA"/>
        </w:rPr>
      </w:pPr>
      <w:r w:rsidRPr="004671BB">
        <w:t>Ordres Provinciaux de Santé Publique</w:t>
      </w:r>
    </w:p>
    <w:p w14:paraId="58DF7DEF" w14:textId="1C8FC443" w:rsidR="003D3196" w:rsidRPr="004671BB" w:rsidRDefault="009240BA" w:rsidP="0013669B">
      <w:pPr>
        <w:spacing w:line="276" w:lineRule="auto"/>
        <w:rPr>
          <w:rFonts w:eastAsia="Times New Roman" w:cs="Arial"/>
          <w:szCs w:val="27"/>
        </w:rPr>
      </w:pPr>
      <w:r w:rsidRPr="004671BB">
        <w:t xml:space="preserve">S’il vous pliât, confirmez que le </w:t>
      </w:r>
      <w:r w:rsidR="003D3196" w:rsidRPr="004671BB">
        <w:t>projet conforme aux ordres provinciaux de santé publique</w:t>
      </w:r>
    </w:p>
    <w:p w14:paraId="10EF322A" w14:textId="77777777" w:rsidR="003D3196" w:rsidRPr="004671BB" w:rsidRDefault="003D3196" w:rsidP="00B6305F">
      <w:pPr>
        <w:pStyle w:val="Heading2"/>
        <w:rPr>
          <w:rFonts w:eastAsia="Times New Roman" w:cs="Arial"/>
          <w:szCs w:val="38"/>
        </w:rPr>
      </w:pPr>
      <w:r w:rsidRPr="004671BB">
        <w:t>Confirmation et accord</w:t>
      </w:r>
    </w:p>
    <w:p w14:paraId="43641DCB" w14:textId="77777777" w:rsidR="001F4F18" w:rsidRPr="004671BB" w:rsidRDefault="0095065D" w:rsidP="0013669B">
      <w:pPr>
        <w:spacing w:line="276" w:lineRule="auto"/>
        <w:rPr>
          <w:rFonts w:cs="Arial"/>
          <w:szCs w:val="24"/>
        </w:rPr>
      </w:pPr>
      <w:r w:rsidRPr="004671BB">
        <w:t>Le comité de sélection du Fonds pour l</w:t>
      </w:r>
      <w:r w:rsidR="00651B5E" w:rsidRPr="004671BB">
        <w:t>’</w:t>
      </w:r>
      <w:r w:rsidRPr="004671BB">
        <w:t>accessibilité du Manitoba examinera toutes les demandes de subvention. À la suite de son examen, le comité de sélection peut proposer des changements pour améliorer la capacité du projet à respecter les lignes directrices du Fonds pour l</w:t>
      </w:r>
      <w:r w:rsidR="00651B5E" w:rsidRPr="004671BB">
        <w:t>’</w:t>
      </w:r>
      <w:r w:rsidRPr="004671BB">
        <w:t>accessibilité du Manitoba.</w:t>
      </w:r>
    </w:p>
    <w:p w14:paraId="72D7D8D9" w14:textId="77777777" w:rsidR="00E433FC" w:rsidRPr="004671BB" w:rsidRDefault="0095065D" w:rsidP="0013669B">
      <w:pPr>
        <w:rPr>
          <w:rFonts w:cs="Arial"/>
          <w:szCs w:val="24"/>
        </w:rPr>
      </w:pPr>
      <w:r w:rsidRPr="004671BB">
        <w:t>Si le demandeur n</w:t>
      </w:r>
      <w:r w:rsidR="00651B5E" w:rsidRPr="004671BB">
        <w:t>’</w:t>
      </w:r>
      <w:r w:rsidRPr="004671BB">
        <w:t>est pas d</w:t>
      </w:r>
      <w:r w:rsidR="00651B5E" w:rsidRPr="004671BB">
        <w:t>’</w:t>
      </w:r>
      <w:r w:rsidRPr="004671BB">
        <w:t>accord avec les modifications proposées, le comité de sélection examinera sa justification. Si le comité de sélection maintient que les modifications sont nécessaires, le demandeur peut retirer sa demande.</w:t>
      </w:r>
    </w:p>
    <w:p w14:paraId="5DA6F072" w14:textId="77777777" w:rsidR="001F4F18" w:rsidRPr="004671BB" w:rsidRDefault="003D3196" w:rsidP="00B6305F">
      <w:pPr>
        <w:pStyle w:val="Heading2"/>
        <w:rPr>
          <w:rFonts w:cs="Arial"/>
          <w:szCs w:val="28"/>
        </w:rPr>
      </w:pPr>
      <w:r w:rsidRPr="004671BB">
        <w:t>Attentes envers les bénéficiaires de financement</w:t>
      </w:r>
    </w:p>
    <w:p w14:paraId="686329BE" w14:textId="77777777" w:rsidR="001F4F18" w:rsidRPr="004671BB" w:rsidRDefault="003D3196" w:rsidP="0013669B">
      <w:pPr>
        <w:shd w:val="clear" w:color="auto" w:fill="FFFFFF"/>
        <w:spacing w:after="0" w:line="276" w:lineRule="auto"/>
        <w:rPr>
          <w:rFonts w:eastAsia="Times New Roman" w:cs="Arial"/>
          <w:color w:val="000000"/>
          <w:szCs w:val="24"/>
        </w:rPr>
      </w:pPr>
      <w:r w:rsidRPr="004671BB">
        <w:rPr>
          <w:color w:val="000000"/>
        </w:rPr>
        <w:t>Pour recevoir une subvention du Fond pour l</w:t>
      </w:r>
      <w:r w:rsidR="00651B5E" w:rsidRPr="004671BB">
        <w:rPr>
          <w:color w:val="000000"/>
        </w:rPr>
        <w:t>’</w:t>
      </w:r>
      <w:r w:rsidRPr="004671BB">
        <w:rPr>
          <w:color w:val="000000"/>
        </w:rPr>
        <w:t>accessibilité du Manitoba, les demandeurs retenus (les « bénéficiaires du financement ») doivent conclure un accord de subvention avec le gouvernement du Manitoba.</w:t>
      </w:r>
    </w:p>
    <w:p w14:paraId="3F45402E" w14:textId="77777777" w:rsidR="001F4F18" w:rsidRPr="004671BB" w:rsidRDefault="0095065D" w:rsidP="0013669B">
      <w:pPr>
        <w:shd w:val="clear" w:color="auto" w:fill="FFFFFF"/>
        <w:spacing w:before="240" w:after="120" w:line="276" w:lineRule="auto"/>
        <w:rPr>
          <w:rFonts w:eastAsia="Times New Roman" w:cs="Arial"/>
          <w:color w:val="000000"/>
          <w:szCs w:val="24"/>
        </w:rPr>
      </w:pPr>
      <w:r w:rsidRPr="004671BB">
        <w:rPr>
          <w:color w:val="000000"/>
        </w:rPr>
        <w:lastRenderedPageBreak/>
        <w:t>L</w:t>
      </w:r>
      <w:r w:rsidR="00651B5E" w:rsidRPr="004671BB">
        <w:rPr>
          <w:color w:val="000000"/>
        </w:rPr>
        <w:t>’</w:t>
      </w:r>
      <w:r w:rsidRPr="004671BB">
        <w:rPr>
          <w:color w:val="000000"/>
        </w:rPr>
        <w:t>accord de subvention comprendra :</w:t>
      </w:r>
    </w:p>
    <w:p w14:paraId="5EBBFC9A" w14:textId="77777777" w:rsidR="001F4F18" w:rsidRPr="004671BB" w:rsidRDefault="00744CA6" w:rsidP="0013669B">
      <w:pPr>
        <w:numPr>
          <w:ilvl w:val="0"/>
          <w:numId w:val="1"/>
        </w:numPr>
        <w:shd w:val="clear" w:color="auto" w:fill="FFFFFF"/>
        <w:spacing w:after="120" w:line="276" w:lineRule="auto"/>
        <w:ind w:left="284" w:hanging="284"/>
        <w:rPr>
          <w:rFonts w:eastAsia="Times New Roman" w:cs="Arial"/>
          <w:color w:val="000000"/>
          <w:szCs w:val="24"/>
        </w:rPr>
      </w:pPr>
      <w:r w:rsidRPr="004671BB">
        <w:rPr>
          <w:color w:val="000000"/>
        </w:rPr>
        <w:t>Une description du projet, de l</w:t>
      </w:r>
      <w:r w:rsidR="00651B5E" w:rsidRPr="004671BB">
        <w:rPr>
          <w:color w:val="000000"/>
        </w:rPr>
        <w:t>’</w:t>
      </w:r>
      <w:r w:rsidRPr="004671BB">
        <w:rPr>
          <w:color w:val="000000"/>
        </w:rPr>
        <w:t>activité ou de l</w:t>
      </w:r>
      <w:r w:rsidR="00651B5E" w:rsidRPr="004671BB">
        <w:rPr>
          <w:color w:val="000000"/>
        </w:rPr>
        <w:t>’</w:t>
      </w:r>
      <w:r w:rsidRPr="004671BB">
        <w:rPr>
          <w:color w:val="000000"/>
        </w:rPr>
        <w:t>événement approuvé.</w:t>
      </w:r>
    </w:p>
    <w:p w14:paraId="6CD67C41" w14:textId="77777777" w:rsidR="0095065D" w:rsidRPr="004671BB" w:rsidRDefault="00744CA6" w:rsidP="0013669B">
      <w:pPr>
        <w:numPr>
          <w:ilvl w:val="0"/>
          <w:numId w:val="1"/>
        </w:numPr>
        <w:shd w:val="clear" w:color="auto" w:fill="FFFFFF"/>
        <w:spacing w:after="120" w:line="276" w:lineRule="auto"/>
        <w:ind w:left="284" w:hanging="284"/>
        <w:rPr>
          <w:rFonts w:eastAsia="Times New Roman" w:cs="Arial"/>
          <w:color w:val="000000"/>
          <w:szCs w:val="24"/>
        </w:rPr>
      </w:pPr>
      <w:r w:rsidRPr="004671BB">
        <w:rPr>
          <w:color w:val="000000"/>
        </w:rPr>
        <w:t>Le montant de la subvention accordée et la manière dont ces fonds seront utilisés par le bénéficiaire du financement.</w:t>
      </w:r>
    </w:p>
    <w:p w14:paraId="7B69C16C" w14:textId="77777777" w:rsidR="0095065D" w:rsidRPr="004671BB" w:rsidRDefault="00744CA6" w:rsidP="0013669B">
      <w:pPr>
        <w:numPr>
          <w:ilvl w:val="0"/>
          <w:numId w:val="1"/>
        </w:numPr>
        <w:shd w:val="clear" w:color="auto" w:fill="FFFFFF"/>
        <w:spacing w:after="120" w:line="276" w:lineRule="auto"/>
        <w:ind w:left="284" w:hanging="284"/>
        <w:rPr>
          <w:rFonts w:eastAsia="Times New Roman" w:cs="Arial"/>
          <w:color w:val="000000"/>
          <w:szCs w:val="24"/>
        </w:rPr>
      </w:pPr>
      <w:r w:rsidRPr="004671BB">
        <w:rPr>
          <w:color w:val="000000"/>
        </w:rPr>
        <w:t>Un calendrier des livrables.</w:t>
      </w:r>
    </w:p>
    <w:p w14:paraId="232E3729" w14:textId="77777777" w:rsidR="0095065D" w:rsidRPr="004671BB" w:rsidRDefault="00744CA6" w:rsidP="0013669B">
      <w:pPr>
        <w:numPr>
          <w:ilvl w:val="0"/>
          <w:numId w:val="1"/>
        </w:numPr>
        <w:shd w:val="clear" w:color="auto" w:fill="FFFFFF"/>
        <w:spacing w:after="120" w:line="276" w:lineRule="auto"/>
        <w:ind w:left="284" w:hanging="284"/>
        <w:rPr>
          <w:rFonts w:eastAsia="Times New Roman" w:cs="Arial"/>
          <w:color w:val="000000"/>
          <w:szCs w:val="24"/>
        </w:rPr>
      </w:pPr>
      <w:r w:rsidRPr="004671BB">
        <w:rPr>
          <w:color w:val="000000"/>
        </w:rPr>
        <w:t>Les obligations relatives à la reddition des comptes et à la tenue des dossiers.</w:t>
      </w:r>
    </w:p>
    <w:p w14:paraId="3F06DB2A" w14:textId="77777777" w:rsidR="0095065D" w:rsidRPr="004671BB" w:rsidRDefault="00744CA6" w:rsidP="0013669B">
      <w:pPr>
        <w:numPr>
          <w:ilvl w:val="0"/>
          <w:numId w:val="1"/>
        </w:numPr>
        <w:shd w:val="clear" w:color="auto" w:fill="FFFFFF"/>
        <w:spacing w:after="120" w:line="276" w:lineRule="auto"/>
        <w:ind w:left="284" w:hanging="284"/>
        <w:rPr>
          <w:rFonts w:eastAsia="Times New Roman" w:cs="Arial"/>
          <w:color w:val="000000"/>
          <w:szCs w:val="24"/>
        </w:rPr>
      </w:pPr>
      <w:r w:rsidRPr="004671BB">
        <w:rPr>
          <w:color w:val="000000"/>
        </w:rPr>
        <w:t>Les obligations en matière d</w:t>
      </w:r>
      <w:r w:rsidR="00651B5E" w:rsidRPr="004671BB">
        <w:rPr>
          <w:color w:val="000000"/>
        </w:rPr>
        <w:t>’</w:t>
      </w:r>
      <w:r w:rsidRPr="004671BB">
        <w:rPr>
          <w:color w:val="000000"/>
        </w:rPr>
        <w:t>assurance et d</w:t>
      </w:r>
      <w:r w:rsidR="00651B5E" w:rsidRPr="004671BB">
        <w:rPr>
          <w:color w:val="000000"/>
        </w:rPr>
        <w:t>’</w:t>
      </w:r>
      <w:r w:rsidRPr="004671BB">
        <w:rPr>
          <w:color w:val="000000"/>
        </w:rPr>
        <w:t>indemnisation (que le Manitoba juge nécessaires en fonction du type de projet ou de l</w:t>
      </w:r>
      <w:r w:rsidR="00651B5E" w:rsidRPr="004671BB">
        <w:rPr>
          <w:color w:val="000000"/>
        </w:rPr>
        <w:t>’</w:t>
      </w:r>
      <w:r w:rsidRPr="004671BB">
        <w:rPr>
          <w:color w:val="000000"/>
        </w:rPr>
        <w:t>événement organisé).</w:t>
      </w:r>
    </w:p>
    <w:p w14:paraId="0512A7BD" w14:textId="77777777" w:rsidR="0095065D" w:rsidRPr="004671BB" w:rsidRDefault="00744CA6" w:rsidP="0013669B">
      <w:pPr>
        <w:numPr>
          <w:ilvl w:val="0"/>
          <w:numId w:val="1"/>
        </w:numPr>
        <w:shd w:val="clear" w:color="auto" w:fill="FFFFFF"/>
        <w:spacing w:after="120" w:line="276" w:lineRule="auto"/>
        <w:ind w:left="284" w:hanging="284"/>
        <w:rPr>
          <w:rFonts w:eastAsia="Times New Roman" w:cs="Arial"/>
          <w:color w:val="000000"/>
          <w:szCs w:val="24"/>
        </w:rPr>
      </w:pPr>
      <w:r w:rsidRPr="004671BB">
        <w:rPr>
          <w:color w:val="000000"/>
        </w:rPr>
        <w:t>Les obligations promotionnelles.</w:t>
      </w:r>
    </w:p>
    <w:p w14:paraId="37B9AA18" w14:textId="77777777" w:rsidR="0095065D" w:rsidRPr="004671BB" w:rsidRDefault="00744CA6" w:rsidP="0013669B">
      <w:pPr>
        <w:numPr>
          <w:ilvl w:val="0"/>
          <w:numId w:val="1"/>
        </w:numPr>
        <w:shd w:val="clear" w:color="auto" w:fill="FFFFFF"/>
        <w:spacing w:after="120" w:line="276" w:lineRule="auto"/>
        <w:ind w:left="284" w:hanging="284"/>
        <w:rPr>
          <w:rFonts w:eastAsia="Times New Roman" w:cs="Arial"/>
          <w:color w:val="000000"/>
          <w:szCs w:val="24"/>
        </w:rPr>
      </w:pPr>
      <w:r w:rsidRPr="004671BB">
        <w:rPr>
          <w:color w:val="000000"/>
        </w:rPr>
        <w:t>Toute autre modalité de financement que le gouvernement du Manitoba juge nécessaire</w:t>
      </w:r>
      <w:r w:rsidR="00CB3508" w:rsidRPr="004671BB">
        <w:rPr>
          <w:color w:val="000000"/>
        </w:rPr>
        <w:t>.</w:t>
      </w:r>
    </w:p>
    <w:p w14:paraId="68BF298B" w14:textId="77777777" w:rsidR="0095065D" w:rsidRPr="004671BB" w:rsidRDefault="0095065D" w:rsidP="0013669B">
      <w:pPr>
        <w:shd w:val="clear" w:color="auto" w:fill="FFFFFF"/>
        <w:spacing w:before="240" w:after="120" w:line="276" w:lineRule="auto"/>
        <w:rPr>
          <w:rFonts w:eastAsia="Times New Roman" w:cs="Arial"/>
          <w:color w:val="000000"/>
          <w:szCs w:val="24"/>
        </w:rPr>
      </w:pPr>
      <w:r w:rsidRPr="004671BB">
        <w:rPr>
          <w:color w:val="000000"/>
        </w:rPr>
        <w:t>Les obligations promotionnelles du Fonds pour l</w:t>
      </w:r>
      <w:r w:rsidR="00651B5E" w:rsidRPr="004671BB">
        <w:rPr>
          <w:color w:val="000000"/>
        </w:rPr>
        <w:t>’</w:t>
      </w:r>
      <w:r w:rsidRPr="004671BB">
        <w:rPr>
          <w:color w:val="000000"/>
        </w:rPr>
        <w:t>accessibilité du Manitoba sont notamment les suivantes :</w:t>
      </w:r>
    </w:p>
    <w:p w14:paraId="08A996A3" w14:textId="77777777" w:rsidR="0095065D" w:rsidRPr="004671BB" w:rsidRDefault="00744CA6" w:rsidP="0013669B">
      <w:pPr>
        <w:numPr>
          <w:ilvl w:val="0"/>
          <w:numId w:val="1"/>
        </w:numPr>
        <w:shd w:val="clear" w:color="auto" w:fill="FFFFFF"/>
        <w:spacing w:after="120" w:line="276" w:lineRule="auto"/>
        <w:ind w:left="284" w:hanging="284"/>
        <w:rPr>
          <w:rFonts w:eastAsia="Times New Roman" w:cs="Arial"/>
          <w:color w:val="1F3864" w:themeColor="accent5" w:themeShade="80"/>
          <w:szCs w:val="24"/>
        </w:rPr>
      </w:pPr>
      <w:r w:rsidRPr="004671BB">
        <w:rPr>
          <w:color w:val="000000"/>
        </w:rPr>
        <w:t>Permettre au gouvernement du Manitoba de publier des renseignements sur l</w:t>
      </w:r>
      <w:r w:rsidR="00651B5E" w:rsidRPr="004671BB">
        <w:rPr>
          <w:color w:val="000000"/>
        </w:rPr>
        <w:t>’</w:t>
      </w:r>
      <w:r w:rsidRPr="004671BB">
        <w:rPr>
          <w:color w:val="000000"/>
        </w:rPr>
        <w:t>activité, le projet ou l</w:t>
      </w:r>
      <w:r w:rsidR="00651B5E" w:rsidRPr="004671BB">
        <w:rPr>
          <w:color w:val="000000"/>
        </w:rPr>
        <w:t>’</w:t>
      </w:r>
      <w:r w:rsidRPr="004671BB">
        <w:rPr>
          <w:color w:val="000000"/>
        </w:rPr>
        <w:t xml:space="preserve">événement approuvé sur </w:t>
      </w:r>
      <w:hyperlink r:id="rId15" w:tgtFrame="_blank" w:history="1">
        <w:r w:rsidR="00CB3508" w:rsidRPr="004671BB">
          <w:rPr>
            <w:rStyle w:val="Hyperlink"/>
            <w:color w:val="1F3864" w:themeColor="accent5" w:themeShade="80"/>
            <w:u w:val="none"/>
          </w:rPr>
          <w:t>AccessibiliteMB.ca</w:t>
        </w:r>
      </w:hyperlink>
      <w:r w:rsidR="00CB3508" w:rsidRPr="004671BB">
        <w:rPr>
          <w:color w:val="1F3864" w:themeColor="accent5" w:themeShade="80"/>
        </w:rPr>
        <w:t>.</w:t>
      </w:r>
    </w:p>
    <w:p w14:paraId="6D049639" w14:textId="77777777" w:rsidR="0095065D" w:rsidRPr="004671BB" w:rsidRDefault="00744CA6" w:rsidP="0013669B">
      <w:pPr>
        <w:numPr>
          <w:ilvl w:val="0"/>
          <w:numId w:val="1"/>
        </w:numPr>
        <w:shd w:val="clear" w:color="auto" w:fill="FFFFFF"/>
        <w:spacing w:after="120" w:line="276" w:lineRule="auto"/>
        <w:ind w:left="284" w:hanging="284"/>
        <w:rPr>
          <w:rFonts w:eastAsia="Times New Roman" w:cs="Arial"/>
          <w:color w:val="000000"/>
          <w:szCs w:val="24"/>
        </w:rPr>
      </w:pPr>
      <w:r w:rsidRPr="004671BB">
        <w:rPr>
          <w:color w:val="000000"/>
        </w:rPr>
        <w:t>Mentionner le Fonds pour l</w:t>
      </w:r>
      <w:r w:rsidR="00651B5E" w:rsidRPr="004671BB">
        <w:rPr>
          <w:color w:val="000000"/>
        </w:rPr>
        <w:t>’</w:t>
      </w:r>
      <w:r w:rsidRPr="004671BB">
        <w:rPr>
          <w:color w:val="000000"/>
        </w:rPr>
        <w:t>accessibilité du Manitoba lors de la promotion des projets ou des événements (Web, documents imprimés ou médias sociaux).</w:t>
      </w:r>
    </w:p>
    <w:p w14:paraId="6403EC96" w14:textId="77777777" w:rsidR="00DF2685" w:rsidRPr="004671BB" w:rsidRDefault="00744CA6" w:rsidP="0013669B">
      <w:pPr>
        <w:numPr>
          <w:ilvl w:val="0"/>
          <w:numId w:val="1"/>
        </w:numPr>
        <w:shd w:val="clear" w:color="auto" w:fill="FFFFFF"/>
        <w:spacing w:after="120" w:line="276" w:lineRule="auto"/>
        <w:ind w:left="284" w:hanging="284"/>
        <w:rPr>
          <w:rFonts w:eastAsia="Times New Roman" w:cs="Arial"/>
          <w:color w:val="000000"/>
          <w:szCs w:val="24"/>
        </w:rPr>
      </w:pPr>
      <w:r w:rsidRPr="004671BB">
        <w:rPr>
          <w:color w:val="000000"/>
        </w:rPr>
        <w:t>Rendre compte du projet, des activités et des résultats de l</w:t>
      </w:r>
      <w:r w:rsidR="00651B5E" w:rsidRPr="004671BB">
        <w:rPr>
          <w:color w:val="000000"/>
        </w:rPr>
        <w:t>’</w:t>
      </w:r>
      <w:r w:rsidRPr="004671BB">
        <w:rPr>
          <w:color w:val="000000"/>
        </w:rPr>
        <w:t>événement à l</w:t>
      </w:r>
      <w:r w:rsidR="00651B5E" w:rsidRPr="004671BB">
        <w:rPr>
          <w:color w:val="000000"/>
        </w:rPr>
        <w:t>’</w:t>
      </w:r>
      <w:r w:rsidRPr="004671BB">
        <w:rPr>
          <w:color w:val="000000"/>
        </w:rPr>
        <w:t>aide de récits, de photos et d</w:t>
      </w:r>
      <w:r w:rsidR="00651B5E" w:rsidRPr="004671BB">
        <w:rPr>
          <w:color w:val="000000"/>
        </w:rPr>
        <w:t>’</w:t>
      </w:r>
      <w:r w:rsidRPr="004671BB">
        <w:rPr>
          <w:color w:val="000000"/>
        </w:rPr>
        <w:t>autres contenus créatifs** que le gouvernement du Manitoba peut utiliser pour promouvoir les efforts de sensibilisation et de conformité à la Loi sur l</w:t>
      </w:r>
      <w:r w:rsidR="00651B5E" w:rsidRPr="004671BB">
        <w:rPr>
          <w:color w:val="000000"/>
        </w:rPr>
        <w:t>’</w:t>
      </w:r>
      <w:r w:rsidRPr="004671BB">
        <w:rPr>
          <w:color w:val="000000"/>
        </w:rPr>
        <w:t>accessibilité pour les Manitobains.</w:t>
      </w:r>
    </w:p>
    <w:p w14:paraId="3E9BCD25" w14:textId="77777777" w:rsidR="00B6305F" w:rsidRPr="004671BB" w:rsidRDefault="00B6305F" w:rsidP="0013669B">
      <w:pPr>
        <w:shd w:val="clear" w:color="auto" w:fill="FFFFFF"/>
        <w:spacing w:after="0" w:line="276" w:lineRule="auto"/>
        <w:rPr>
          <w:color w:val="000000"/>
          <w:sz w:val="8"/>
          <w:szCs w:val="8"/>
        </w:rPr>
      </w:pPr>
    </w:p>
    <w:p w14:paraId="05981548" w14:textId="0A035A7D" w:rsidR="003D3196" w:rsidRPr="00651B5E" w:rsidRDefault="003D3196" w:rsidP="0013669B">
      <w:pPr>
        <w:shd w:val="clear" w:color="auto" w:fill="FFFFFF"/>
        <w:spacing w:after="0" w:line="276" w:lineRule="auto"/>
        <w:rPr>
          <w:rFonts w:eastAsia="Times New Roman" w:cs="Arial"/>
          <w:color w:val="000000"/>
          <w:szCs w:val="24"/>
        </w:rPr>
      </w:pPr>
      <w:r w:rsidRPr="004671BB">
        <w:rPr>
          <w:color w:val="000000"/>
        </w:rPr>
        <w:t>Le demandeur est responsable d</w:t>
      </w:r>
      <w:r w:rsidR="00651B5E" w:rsidRPr="004671BB">
        <w:rPr>
          <w:color w:val="000000"/>
        </w:rPr>
        <w:t>’</w:t>
      </w:r>
      <w:r w:rsidRPr="004671BB">
        <w:rPr>
          <w:color w:val="000000"/>
        </w:rPr>
        <w:t>obtenir le consentement des participants pour que leurs récits, photos et autres contenus créatifs soient rendus publics p</w:t>
      </w:r>
      <w:r w:rsidR="005C37DF" w:rsidRPr="004671BB">
        <w:rPr>
          <w:color w:val="000000"/>
        </w:rPr>
        <w:t>ar le gouvernement du Manitoba.</w:t>
      </w:r>
      <w:r w:rsidRPr="004671BB">
        <w:rPr>
          <w:color w:val="000000"/>
        </w:rPr>
        <w:t xml:space="preserve"> En soumettant le présent formulaire, j</w:t>
      </w:r>
      <w:r w:rsidR="00651B5E" w:rsidRPr="004671BB">
        <w:rPr>
          <w:color w:val="000000"/>
        </w:rPr>
        <w:t>’</w:t>
      </w:r>
      <w:r w:rsidRPr="004671BB">
        <w:rPr>
          <w:color w:val="000000"/>
        </w:rPr>
        <w:t>accepte les conditions énumérées ci-dessus</w:t>
      </w:r>
      <w:r w:rsidR="004671BB" w:rsidRPr="004671BB">
        <w:rPr>
          <w:color w:val="000000"/>
        </w:rPr>
        <w:t>.</w:t>
      </w:r>
    </w:p>
    <w:p w14:paraId="36751604" w14:textId="6DF1C9B8" w:rsidR="005C37DF" w:rsidRDefault="005C37DF" w:rsidP="0013669B">
      <w:pPr>
        <w:spacing w:before="240" w:line="276" w:lineRule="auto"/>
        <w:rPr>
          <w:lang w:eastAsia="en-CA"/>
        </w:rPr>
      </w:pPr>
    </w:p>
    <w:p w14:paraId="6FD4975E" w14:textId="77777777" w:rsidR="00A31CFC" w:rsidRDefault="00A31CFC" w:rsidP="0013669B">
      <w:pPr>
        <w:spacing w:before="240" w:line="276" w:lineRule="auto"/>
        <w:rPr>
          <w:lang w:eastAsia="en-CA"/>
        </w:rPr>
      </w:pPr>
    </w:p>
    <w:p w14:paraId="2C31605C" w14:textId="2CB3A2EE" w:rsidR="002E396C" w:rsidRDefault="002E396C" w:rsidP="0013669B">
      <w:pPr>
        <w:spacing w:before="240" w:line="276" w:lineRule="auto"/>
        <w:rPr>
          <w:lang w:eastAsia="en-CA"/>
        </w:rPr>
      </w:pPr>
    </w:p>
    <w:p w14:paraId="530AD1D3" w14:textId="0A9FEBEA" w:rsidR="002E396C" w:rsidRDefault="002E396C" w:rsidP="0013669B">
      <w:pPr>
        <w:spacing w:before="240" w:line="276" w:lineRule="auto"/>
        <w:rPr>
          <w:lang w:eastAsia="en-CA"/>
        </w:rPr>
      </w:pPr>
    </w:p>
    <w:p w14:paraId="342A1B05" w14:textId="77777777" w:rsidR="00A31CFC" w:rsidRDefault="00A31CFC" w:rsidP="0013669B">
      <w:pPr>
        <w:spacing w:before="240" w:line="276" w:lineRule="auto"/>
        <w:rPr>
          <w:lang w:eastAsia="en-CA"/>
        </w:rPr>
      </w:pPr>
    </w:p>
    <w:p w14:paraId="495FA861" w14:textId="24E76CA0" w:rsidR="002E396C" w:rsidRPr="00FD698E" w:rsidRDefault="002E396C" w:rsidP="005C37DF">
      <w:pPr>
        <w:spacing w:before="240" w:line="240" w:lineRule="auto"/>
        <w:rPr>
          <w:lang w:eastAsia="en-CA"/>
        </w:rPr>
      </w:pPr>
      <w:r>
        <w:rPr>
          <w:lang w:eastAsia="en-CA"/>
        </w:rPr>
        <w:t>F</w:t>
      </w:r>
      <w:r>
        <w:rPr>
          <w:rFonts w:cs="Arial"/>
          <w:lang w:eastAsia="en-CA"/>
        </w:rPr>
        <w:t>é</w:t>
      </w:r>
      <w:r>
        <w:rPr>
          <w:lang w:eastAsia="en-CA"/>
        </w:rPr>
        <w:t>vrier 2022</w:t>
      </w:r>
    </w:p>
    <w:sectPr w:rsidR="002E396C" w:rsidRPr="00FD698E" w:rsidSect="00525D66">
      <w:headerReference w:type="default" r:id="rId16"/>
      <w:footerReference w:type="default" r:id="rId17"/>
      <w:footerReference w:type="first" r:id="rId18"/>
      <w:pgSz w:w="12240" w:h="15840"/>
      <w:pgMar w:top="72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7A2A0" w14:textId="77777777" w:rsidR="0064503F" w:rsidRDefault="0064503F" w:rsidP="00B4707A">
      <w:pPr>
        <w:spacing w:after="0" w:line="240" w:lineRule="auto"/>
      </w:pPr>
      <w:r>
        <w:separator/>
      </w:r>
    </w:p>
  </w:endnote>
  <w:endnote w:type="continuationSeparator" w:id="0">
    <w:p w14:paraId="3D1947C0" w14:textId="77777777" w:rsidR="0064503F" w:rsidRDefault="0064503F" w:rsidP="00B4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761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738AD3" w14:textId="04464A76" w:rsidR="00F2000E" w:rsidRDefault="00F200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D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8445D4" w14:textId="77777777" w:rsidR="00955D84" w:rsidRDefault="00955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069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826ED1" w14:textId="5BDE0BEF" w:rsidR="00A31CFC" w:rsidRDefault="00A31C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D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97D2E4" w14:textId="77777777" w:rsidR="00A31CFC" w:rsidRDefault="00A31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27B1E" w14:textId="77777777" w:rsidR="0064503F" w:rsidRDefault="0064503F" w:rsidP="00B4707A">
      <w:pPr>
        <w:spacing w:after="0" w:line="240" w:lineRule="auto"/>
      </w:pPr>
      <w:r>
        <w:separator/>
      </w:r>
    </w:p>
  </w:footnote>
  <w:footnote w:type="continuationSeparator" w:id="0">
    <w:p w14:paraId="08909FD1" w14:textId="77777777" w:rsidR="0064503F" w:rsidRDefault="0064503F" w:rsidP="00B47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4F16C" w14:textId="6522B2F2" w:rsidR="00955D84" w:rsidRPr="00FF713C" w:rsidRDefault="00955D84" w:rsidP="00FF713C">
    <w:pPr>
      <w:pStyle w:val="Header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A33"/>
    <w:multiLevelType w:val="hybridMultilevel"/>
    <w:tmpl w:val="0FFA26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20162"/>
    <w:multiLevelType w:val="hybridMultilevel"/>
    <w:tmpl w:val="8DBA8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7747C"/>
    <w:multiLevelType w:val="hybridMultilevel"/>
    <w:tmpl w:val="659C66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B36E9"/>
    <w:multiLevelType w:val="hybridMultilevel"/>
    <w:tmpl w:val="76CAADC4"/>
    <w:lvl w:ilvl="0" w:tplc="10090003">
      <w:start w:val="1"/>
      <w:numFmt w:val="bullet"/>
      <w:lvlText w:val="o"/>
      <w:lvlJc w:val="left"/>
      <w:pPr>
        <w:ind w:left="368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4" w15:restartNumberingAfterBreak="0">
    <w:nsid w:val="44595498"/>
    <w:multiLevelType w:val="hybridMultilevel"/>
    <w:tmpl w:val="086C91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110C95"/>
    <w:multiLevelType w:val="multilevel"/>
    <w:tmpl w:val="BCFC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EA7C34"/>
    <w:multiLevelType w:val="hybridMultilevel"/>
    <w:tmpl w:val="5C4E79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36944"/>
    <w:multiLevelType w:val="hybridMultilevel"/>
    <w:tmpl w:val="53EAD0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3F1C4C"/>
    <w:multiLevelType w:val="hybridMultilevel"/>
    <w:tmpl w:val="A2589E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96"/>
    <w:rsid w:val="00004C2E"/>
    <w:rsid w:val="00010CC7"/>
    <w:rsid w:val="00010EDA"/>
    <w:rsid w:val="00024CCE"/>
    <w:rsid w:val="00074A27"/>
    <w:rsid w:val="00090759"/>
    <w:rsid w:val="000B5AA3"/>
    <w:rsid w:val="0013669B"/>
    <w:rsid w:val="00167657"/>
    <w:rsid w:val="001B5C7F"/>
    <w:rsid w:val="001E49A3"/>
    <w:rsid w:val="001F4F18"/>
    <w:rsid w:val="00204588"/>
    <w:rsid w:val="0028403C"/>
    <w:rsid w:val="00290CB6"/>
    <w:rsid w:val="00295C7E"/>
    <w:rsid w:val="002A208B"/>
    <w:rsid w:val="002B6661"/>
    <w:rsid w:val="002E396C"/>
    <w:rsid w:val="003D3196"/>
    <w:rsid w:val="003D738B"/>
    <w:rsid w:val="004312A5"/>
    <w:rsid w:val="00447DC6"/>
    <w:rsid w:val="004671BB"/>
    <w:rsid w:val="004A2A94"/>
    <w:rsid w:val="004D463C"/>
    <w:rsid w:val="004E179A"/>
    <w:rsid w:val="00525D66"/>
    <w:rsid w:val="00530DEA"/>
    <w:rsid w:val="0053548E"/>
    <w:rsid w:val="005358CE"/>
    <w:rsid w:val="005957C0"/>
    <w:rsid w:val="005A2FD8"/>
    <w:rsid w:val="005A4EF5"/>
    <w:rsid w:val="005B78AC"/>
    <w:rsid w:val="005C07CB"/>
    <w:rsid w:val="005C37DF"/>
    <w:rsid w:val="0064503F"/>
    <w:rsid w:val="00645E02"/>
    <w:rsid w:val="00647BCF"/>
    <w:rsid w:val="00651B5E"/>
    <w:rsid w:val="006F41DB"/>
    <w:rsid w:val="007230A0"/>
    <w:rsid w:val="00744CA6"/>
    <w:rsid w:val="00793DD4"/>
    <w:rsid w:val="00827F4B"/>
    <w:rsid w:val="008760EE"/>
    <w:rsid w:val="008779DA"/>
    <w:rsid w:val="0089144B"/>
    <w:rsid w:val="008950E9"/>
    <w:rsid w:val="008E554D"/>
    <w:rsid w:val="009240BA"/>
    <w:rsid w:val="0095065D"/>
    <w:rsid w:val="00955D84"/>
    <w:rsid w:val="00985881"/>
    <w:rsid w:val="009B2AD2"/>
    <w:rsid w:val="009C31BE"/>
    <w:rsid w:val="00A31CFC"/>
    <w:rsid w:val="00A42B3D"/>
    <w:rsid w:val="00A51FFA"/>
    <w:rsid w:val="00A54AFE"/>
    <w:rsid w:val="00A65293"/>
    <w:rsid w:val="00A910CB"/>
    <w:rsid w:val="00AB6C83"/>
    <w:rsid w:val="00AE1AE7"/>
    <w:rsid w:val="00B1428F"/>
    <w:rsid w:val="00B4707A"/>
    <w:rsid w:val="00B60DBF"/>
    <w:rsid w:val="00B6305F"/>
    <w:rsid w:val="00B77B00"/>
    <w:rsid w:val="00BA5C50"/>
    <w:rsid w:val="00BF33DF"/>
    <w:rsid w:val="00C24304"/>
    <w:rsid w:val="00C2490C"/>
    <w:rsid w:val="00C31548"/>
    <w:rsid w:val="00C4273C"/>
    <w:rsid w:val="00C43150"/>
    <w:rsid w:val="00C81326"/>
    <w:rsid w:val="00C85D0A"/>
    <w:rsid w:val="00CB3508"/>
    <w:rsid w:val="00D27415"/>
    <w:rsid w:val="00D968F7"/>
    <w:rsid w:val="00DF2685"/>
    <w:rsid w:val="00E12C11"/>
    <w:rsid w:val="00E433FC"/>
    <w:rsid w:val="00E91A44"/>
    <w:rsid w:val="00EA5533"/>
    <w:rsid w:val="00ED43E5"/>
    <w:rsid w:val="00F2000E"/>
    <w:rsid w:val="00F63A43"/>
    <w:rsid w:val="00FC213D"/>
    <w:rsid w:val="00FD5CAA"/>
    <w:rsid w:val="00FD698E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53DE46"/>
  <w15:chartTrackingRefBased/>
  <w15:docId w15:val="{47C1BD39-9364-4EAC-8CA4-4E444A4C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84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B60DBF"/>
    <w:pPr>
      <w:shd w:val="clear" w:color="auto" w:fill="FFFFFF"/>
      <w:spacing w:before="360" w:after="240" w:line="240" w:lineRule="auto"/>
      <w:outlineLvl w:val="0"/>
    </w:pPr>
    <w:rPr>
      <w:rFonts w:asciiTheme="majorHAnsi" w:hAnsiTheme="majorHAnsi"/>
      <w:b/>
      <w:color w:val="1F3864" w:themeColor="accent5" w:themeShade="80"/>
      <w:sz w:val="44"/>
    </w:rPr>
  </w:style>
  <w:style w:type="paragraph" w:styleId="Heading2">
    <w:name w:val="heading 2"/>
    <w:basedOn w:val="Normal"/>
    <w:link w:val="Heading2Char"/>
    <w:uiPriority w:val="9"/>
    <w:qFormat/>
    <w:rsid w:val="0013669B"/>
    <w:pPr>
      <w:shd w:val="clear" w:color="auto" w:fill="FFFFFF"/>
      <w:spacing w:before="240" w:after="120" w:line="240" w:lineRule="auto"/>
      <w:outlineLvl w:val="1"/>
    </w:pPr>
    <w:rPr>
      <w:rFonts w:asciiTheme="majorHAnsi" w:hAnsiTheme="majorHAnsi"/>
      <w:b/>
      <w:color w:val="1F3864" w:themeColor="accent5" w:themeShade="8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DBF"/>
    <w:rPr>
      <w:rFonts w:asciiTheme="majorHAnsi" w:hAnsiTheme="majorHAnsi"/>
      <w:b/>
      <w:color w:val="1F3864" w:themeColor="accent5" w:themeShade="80"/>
      <w:sz w:val="44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13669B"/>
    <w:rPr>
      <w:rFonts w:asciiTheme="majorHAnsi" w:hAnsiTheme="majorHAnsi"/>
      <w:b/>
      <w:color w:val="1F3864" w:themeColor="accent5" w:themeShade="80"/>
      <w:sz w:val="36"/>
      <w:shd w:val="clear" w:color="auto" w:fill="FFFFFF"/>
    </w:rPr>
  </w:style>
  <w:style w:type="paragraph" w:customStyle="1" w:styleId="css-1r3b9gn">
    <w:name w:val="css-1r3b9gn"/>
    <w:basedOn w:val="Normal"/>
    <w:rsid w:val="003D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3196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3196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css-skcghl">
    <w:name w:val="css-skcghl"/>
    <w:basedOn w:val="DefaultParagraphFont"/>
    <w:rsid w:val="003D3196"/>
  </w:style>
  <w:style w:type="paragraph" w:customStyle="1" w:styleId="css-piass0">
    <w:name w:val="css-piass0"/>
    <w:basedOn w:val="Normal"/>
    <w:rsid w:val="003D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paragraph" w:customStyle="1" w:styleId="css-jd5l1d">
    <w:name w:val="css-jd5l1d"/>
    <w:basedOn w:val="Normal"/>
    <w:rsid w:val="003D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D3196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3196"/>
    <w:rPr>
      <w:rFonts w:ascii="Arial" w:eastAsia="Times New Roman" w:hAnsi="Arial" w:cs="Arial"/>
      <w:vanish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unhideWhenUsed/>
    <w:rsid w:val="00B77B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B77B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7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B0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0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A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208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4315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7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07A"/>
  </w:style>
  <w:style w:type="paragraph" w:styleId="Footer">
    <w:name w:val="footer"/>
    <w:basedOn w:val="Normal"/>
    <w:link w:val="FooterChar"/>
    <w:uiPriority w:val="99"/>
    <w:unhideWhenUsed/>
    <w:rsid w:val="00B47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07A"/>
  </w:style>
  <w:style w:type="table" w:styleId="TableGrid">
    <w:name w:val="Table Grid"/>
    <w:basedOn w:val="TableNormal"/>
    <w:uiPriority w:val="39"/>
    <w:rsid w:val="00E12C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955D84"/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955D84"/>
    <w:rPr>
      <w:rFonts w:ascii="Arial" w:eastAsia="Times New Roman" w:hAnsi="Arial" w:cs="Times New Roman"/>
      <w:bCs/>
      <w:kern w:val="36"/>
      <w:sz w:val="44"/>
      <w:szCs w:val="4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0611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648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1643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7038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56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2612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6942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4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783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272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9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84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297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5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22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970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4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561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945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209225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830364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0858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7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20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630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847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9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0928497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80663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133415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35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32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280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8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7205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2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1050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8534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9949178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11687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910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4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0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7124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29835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44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1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368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020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6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6458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21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13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35273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0131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92755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76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13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59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875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9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7136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8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1486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709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9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241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481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263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0100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259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4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2855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690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6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31745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0079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4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4102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90152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771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5884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9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0671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4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435218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70051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20726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8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1294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742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7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69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3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95942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9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898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6063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ccessibilitymb.ca/employment-standards.fr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ccessibilitymb.ca/customer-service-standard.fr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ccessibilitymb.ca/pdf/accessibility_for_manitobans_ac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ccessibilitymb.ca/index.fr.html" TargetMode="External"/><Relationship Id="rId10" Type="http://schemas.openxmlformats.org/officeDocument/2006/relationships/hyperlink" Target="https://web2.gov.mb.ca/laws/statutes/ccsm/a001-7f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F@gov.mb.ca" TargetMode="External"/><Relationship Id="rId14" Type="http://schemas.openxmlformats.org/officeDocument/2006/relationships/hyperlink" Target="https://accessibilitymb.ca/standard-for-info-and-comms.f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00280-2D4E-4AB8-A866-ACEB65AE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1422</Words>
  <Characters>8109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MAF FR Application Preview</vt:lpstr>
    </vt:vector>
  </TitlesOfParts>
  <Company>Government of Manitoba</Company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MAF FR Application Preview</dc:title>
  <dc:subject/>
  <dc:creator>McGimpsey, Meg (SCH)</dc:creator>
  <cp:keywords/>
  <dc:description/>
  <cp:lastModifiedBy>MacMillan, Tracy (FAM)</cp:lastModifiedBy>
  <cp:revision>2</cp:revision>
  <cp:lastPrinted>2022-02-16T18:13:00Z</cp:lastPrinted>
  <dcterms:created xsi:type="dcterms:W3CDTF">2022-02-17T20:27:00Z</dcterms:created>
  <dcterms:modified xsi:type="dcterms:W3CDTF">2022-02-17T20:27:00Z</dcterms:modified>
</cp:coreProperties>
</file>