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21" w:rsidRPr="002B4C3E" w:rsidRDefault="000D24F4" w:rsidP="002B4C3E">
      <w:pPr>
        <w:pStyle w:val="Heading1"/>
      </w:pPr>
      <w:r>
        <w:t>SUMMARY OF DISCUSSIONS OF THE</w:t>
      </w:r>
    </w:p>
    <w:p w:rsidR="00616021" w:rsidRPr="002B4C3E" w:rsidRDefault="00616021" w:rsidP="002B4C3E">
      <w:pPr>
        <w:pStyle w:val="Heading1"/>
      </w:pPr>
      <w:r w:rsidRPr="002B4C3E">
        <w:t>INFORMATION AND COMMUNICATION</w:t>
      </w:r>
    </w:p>
    <w:p w:rsidR="00616021" w:rsidRPr="002B4C3E" w:rsidRDefault="00616021" w:rsidP="002B4C3E">
      <w:pPr>
        <w:pStyle w:val="Heading1"/>
      </w:pPr>
      <w:r w:rsidRPr="002B4C3E">
        <w:t>STANDARD DEVELOPMENT COMMITTEE</w:t>
      </w:r>
    </w:p>
    <w:p w:rsidR="00616021" w:rsidRDefault="00A81268" w:rsidP="004556E0">
      <w:pPr>
        <w:spacing w:after="0" w:line="240" w:lineRule="auto"/>
        <w:jc w:val="center"/>
        <w:outlineLvl w:val="0"/>
        <w:rPr>
          <w:rFonts w:ascii="Arial" w:hAnsi="Arial" w:cs="Arial"/>
          <w:b/>
          <w:sz w:val="24"/>
          <w:szCs w:val="24"/>
        </w:rPr>
      </w:pPr>
      <w:r>
        <w:rPr>
          <w:rFonts w:ascii="Arial" w:hAnsi="Arial" w:cs="Arial"/>
          <w:b/>
          <w:sz w:val="24"/>
          <w:szCs w:val="24"/>
        </w:rPr>
        <w:t>9:30 A.M. – 12:00</w:t>
      </w:r>
      <w:r w:rsidR="00421373">
        <w:rPr>
          <w:rFonts w:ascii="Arial" w:hAnsi="Arial" w:cs="Arial"/>
          <w:b/>
          <w:sz w:val="24"/>
          <w:szCs w:val="24"/>
        </w:rPr>
        <w:t xml:space="preserve"> P.M.</w:t>
      </w:r>
      <w:r w:rsidR="00F47A3E">
        <w:rPr>
          <w:rFonts w:ascii="Arial" w:hAnsi="Arial" w:cs="Arial"/>
          <w:b/>
          <w:sz w:val="24"/>
          <w:szCs w:val="24"/>
        </w:rPr>
        <w:t>, WEDNESDAY, FEBRUARY 14</w:t>
      </w:r>
      <w:r w:rsidR="00DC3DAC">
        <w:rPr>
          <w:rFonts w:ascii="Arial" w:hAnsi="Arial" w:cs="Arial"/>
          <w:b/>
          <w:sz w:val="24"/>
          <w:szCs w:val="24"/>
        </w:rPr>
        <w:t>, 2018</w:t>
      </w:r>
    </w:p>
    <w:p w:rsidR="00616021" w:rsidRDefault="007E0E49" w:rsidP="004556E0">
      <w:pPr>
        <w:spacing w:after="0" w:line="240" w:lineRule="auto"/>
        <w:jc w:val="center"/>
        <w:outlineLvl w:val="0"/>
        <w:rPr>
          <w:rFonts w:ascii="Arial" w:hAnsi="Arial" w:cs="Arial"/>
          <w:b/>
          <w:sz w:val="24"/>
          <w:szCs w:val="24"/>
        </w:rPr>
      </w:pPr>
      <w:r>
        <w:rPr>
          <w:rFonts w:ascii="Arial" w:hAnsi="Arial" w:cs="Arial"/>
          <w:b/>
          <w:sz w:val="24"/>
          <w:szCs w:val="24"/>
        </w:rPr>
        <w:t xml:space="preserve">DXC TECHNOLOGY, </w:t>
      </w:r>
      <w:r w:rsidR="00A81268">
        <w:rPr>
          <w:rFonts w:ascii="Arial" w:hAnsi="Arial" w:cs="Arial"/>
          <w:b/>
          <w:sz w:val="24"/>
          <w:szCs w:val="24"/>
        </w:rPr>
        <w:t>6</w:t>
      </w:r>
      <w:r w:rsidR="00A81268" w:rsidRPr="00A81268">
        <w:rPr>
          <w:rFonts w:ascii="Arial" w:hAnsi="Arial" w:cs="Arial"/>
          <w:b/>
          <w:sz w:val="24"/>
          <w:szCs w:val="24"/>
          <w:vertAlign w:val="superscript"/>
        </w:rPr>
        <w:t>TH</w:t>
      </w:r>
      <w:r w:rsidR="00A81268">
        <w:rPr>
          <w:rFonts w:ascii="Arial" w:hAnsi="Arial" w:cs="Arial"/>
          <w:b/>
          <w:sz w:val="24"/>
          <w:szCs w:val="24"/>
        </w:rPr>
        <w:t xml:space="preserve"> FLOOR, 200 GRAHAM AVENUE</w:t>
      </w:r>
    </w:p>
    <w:p w:rsidR="00421373" w:rsidRDefault="00421373" w:rsidP="007E40EA">
      <w:pPr>
        <w:spacing w:after="0" w:line="240" w:lineRule="auto"/>
        <w:outlineLvl w:val="0"/>
        <w:rPr>
          <w:rFonts w:ascii="Arial" w:hAnsi="Arial" w:cs="Arial"/>
          <w:b/>
          <w:sz w:val="24"/>
          <w:szCs w:val="24"/>
        </w:rPr>
      </w:pPr>
    </w:p>
    <w:p w:rsidR="00616021" w:rsidRDefault="00616021" w:rsidP="00616021">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Lisa Snider</w:t>
      </w:r>
      <w:r w:rsidR="00341900">
        <w:rPr>
          <w:rFonts w:ascii="Arial" w:hAnsi="Arial" w:cs="Arial"/>
          <w:sz w:val="24"/>
          <w:szCs w:val="24"/>
        </w:rPr>
        <w:t xml:space="preserve"> (Chairperson)</w:t>
      </w:r>
      <w:r>
        <w:rPr>
          <w:rFonts w:ascii="Arial" w:hAnsi="Arial" w:cs="Arial"/>
          <w:sz w:val="24"/>
          <w:szCs w:val="24"/>
        </w:rPr>
        <w:t xml:space="preserve">, </w:t>
      </w:r>
      <w:r w:rsidR="00341900">
        <w:rPr>
          <w:rFonts w:ascii="Arial" w:hAnsi="Arial" w:cs="Arial"/>
          <w:sz w:val="24"/>
          <w:szCs w:val="24"/>
        </w:rPr>
        <w:t xml:space="preserve">Tanis Woodland, </w:t>
      </w:r>
      <w:r w:rsidR="004B62FC">
        <w:rPr>
          <w:rFonts w:ascii="Arial" w:hAnsi="Arial" w:cs="Arial"/>
          <w:sz w:val="24"/>
          <w:szCs w:val="24"/>
        </w:rPr>
        <w:t xml:space="preserve">Jeff Buhse, </w:t>
      </w:r>
      <w:r>
        <w:rPr>
          <w:rFonts w:ascii="Arial" w:hAnsi="Arial" w:cs="Arial"/>
          <w:sz w:val="24"/>
          <w:szCs w:val="24"/>
        </w:rPr>
        <w:t xml:space="preserve">Jim Hounslow, </w:t>
      </w:r>
      <w:r w:rsidR="007E0E49">
        <w:rPr>
          <w:rFonts w:ascii="Arial" w:hAnsi="Arial" w:cs="Arial"/>
          <w:sz w:val="24"/>
          <w:szCs w:val="24"/>
        </w:rPr>
        <w:t xml:space="preserve">Paul Knapp, </w:t>
      </w:r>
      <w:r w:rsidR="00F47A3E">
        <w:rPr>
          <w:rFonts w:ascii="Arial" w:hAnsi="Arial" w:cs="Arial"/>
          <w:sz w:val="24"/>
          <w:szCs w:val="24"/>
        </w:rPr>
        <w:t>Tony Sailor</w:t>
      </w:r>
      <w:r w:rsidR="00DC3DAC">
        <w:rPr>
          <w:rFonts w:ascii="Arial" w:hAnsi="Arial" w:cs="Arial"/>
          <w:sz w:val="24"/>
          <w:szCs w:val="24"/>
        </w:rPr>
        <w:t xml:space="preserve">, </w:t>
      </w:r>
      <w:r>
        <w:rPr>
          <w:rFonts w:ascii="Arial" w:hAnsi="Arial" w:cs="Arial"/>
          <w:sz w:val="24"/>
          <w:szCs w:val="24"/>
        </w:rPr>
        <w:t>John Wyndels (DIO)</w:t>
      </w:r>
    </w:p>
    <w:p w:rsidR="00616021" w:rsidRDefault="00616021" w:rsidP="00616021">
      <w:pPr>
        <w:spacing w:after="0" w:line="240" w:lineRule="auto"/>
        <w:rPr>
          <w:rFonts w:ascii="Arial" w:hAnsi="Arial" w:cs="Arial"/>
          <w:sz w:val="24"/>
          <w:szCs w:val="24"/>
        </w:rPr>
      </w:pPr>
    </w:p>
    <w:p w:rsidR="00616021" w:rsidRPr="002A6C57" w:rsidRDefault="00616021" w:rsidP="004556E0">
      <w:pPr>
        <w:spacing w:after="0" w:line="240" w:lineRule="auto"/>
        <w:outlineLvl w:val="0"/>
        <w:rPr>
          <w:rFonts w:ascii="Arial" w:hAnsi="Arial" w:cs="Arial"/>
          <w:sz w:val="24"/>
          <w:szCs w:val="24"/>
        </w:rPr>
      </w:pPr>
      <w:r>
        <w:rPr>
          <w:rFonts w:ascii="Arial" w:hAnsi="Arial" w:cs="Arial"/>
          <w:b/>
          <w:sz w:val="24"/>
          <w:szCs w:val="24"/>
        </w:rPr>
        <w:t xml:space="preserve">Regrets: </w:t>
      </w:r>
      <w:r w:rsidR="00F47A3E">
        <w:rPr>
          <w:rFonts w:ascii="Arial" w:hAnsi="Arial" w:cs="Arial"/>
          <w:sz w:val="24"/>
          <w:szCs w:val="24"/>
        </w:rPr>
        <w:t xml:space="preserve"> Carol Bartmanovich, Allen Mankewich, Doris Koop</w:t>
      </w:r>
    </w:p>
    <w:p w:rsidR="00616021" w:rsidRDefault="00616021" w:rsidP="00616021">
      <w:pPr>
        <w:spacing w:after="0" w:line="240" w:lineRule="auto"/>
        <w:rPr>
          <w:rFonts w:ascii="Arial" w:hAnsi="Arial" w:cs="Arial"/>
          <w:sz w:val="24"/>
          <w:szCs w:val="24"/>
        </w:rPr>
      </w:pPr>
    </w:p>
    <w:p w:rsidR="00F47A3E" w:rsidRDefault="00633121" w:rsidP="00633121">
      <w:pPr>
        <w:spacing w:line="240" w:lineRule="auto"/>
        <w:rPr>
          <w:rFonts w:ascii="Arial" w:hAnsi="Arial" w:cs="Arial"/>
          <w:sz w:val="24"/>
          <w:szCs w:val="24"/>
        </w:rPr>
      </w:pPr>
      <w:r>
        <w:rPr>
          <w:rFonts w:ascii="Arial" w:hAnsi="Arial" w:cs="Arial"/>
          <w:sz w:val="24"/>
          <w:szCs w:val="24"/>
        </w:rPr>
        <w:t xml:space="preserve">Tony Sailor has replaced Chris Bohemier on the committee. Chris will be assuming different responsibilities with the government.  The work of sub-committee will start next week.  The sub-committee will prepare a proposed standard built upon the concepts and components discussed for the past seven months. </w:t>
      </w:r>
    </w:p>
    <w:p w:rsidR="00633121" w:rsidRDefault="00633121" w:rsidP="00633121">
      <w:pPr>
        <w:spacing w:line="240" w:lineRule="auto"/>
        <w:rPr>
          <w:rFonts w:ascii="Arial" w:hAnsi="Arial" w:cs="Arial"/>
          <w:sz w:val="24"/>
          <w:szCs w:val="24"/>
        </w:rPr>
      </w:pPr>
      <w:r>
        <w:rPr>
          <w:rFonts w:ascii="Arial" w:hAnsi="Arial" w:cs="Arial"/>
          <w:sz w:val="24"/>
          <w:szCs w:val="24"/>
        </w:rPr>
        <w:t xml:space="preserve">This standard does not follow the templates previously utilized in the development of the customer service and proposed employment standard.  The Ontario model, which has served as a starting point in past areas of standard development, is outdated and doesn’t provide </w:t>
      </w:r>
      <w:r w:rsidR="00516CCD">
        <w:rPr>
          <w:rFonts w:ascii="Arial" w:hAnsi="Arial" w:cs="Arial"/>
          <w:sz w:val="24"/>
          <w:szCs w:val="24"/>
        </w:rPr>
        <w:t xml:space="preserve">future </w:t>
      </w:r>
      <w:r>
        <w:rPr>
          <w:rFonts w:ascii="Arial" w:hAnsi="Arial" w:cs="Arial"/>
          <w:sz w:val="24"/>
          <w:szCs w:val="24"/>
        </w:rPr>
        <w:t xml:space="preserve">guidance </w:t>
      </w:r>
      <w:r w:rsidR="003A4BC2">
        <w:rPr>
          <w:rFonts w:ascii="Arial" w:hAnsi="Arial" w:cs="Arial"/>
          <w:sz w:val="24"/>
          <w:szCs w:val="24"/>
        </w:rPr>
        <w:t>to the committee</w:t>
      </w:r>
      <w:r w:rsidR="00516CCD">
        <w:rPr>
          <w:rFonts w:ascii="Arial" w:hAnsi="Arial" w:cs="Arial"/>
          <w:sz w:val="24"/>
          <w:szCs w:val="24"/>
        </w:rPr>
        <w:t xml:space="preserve"> </w:t>
      </w:r>
      <w:r>
        <w:rPr>
          <w:rFonts w:ascii="Arial" w:hAnsi="Arial" w:cs="Arial"/>
          <w:sz w:val="24"/>
          <w:szCs w:val="24"/>
        </w:rPr>
        <w:t>i</w:t>
      </w:r>
      <w:r w:rsidR="003A4BC2">
        <w:rPr>
          <w:rFonts w:ascii="Arial" w:hAnsi="Arial" w:cs="Arial"/>
          <w:sz w:val="24"/>
          <w:szCs w:val="24"/>
        </w:rPr>
        <w:t xml:space="preserve">n </w:t>
      </w:r>
      <w:r w:rsidR="00516CCD">
        <w:rPr>
          <w:rFonts w:ascii="Arial" w:hAnsi="Arial" w:cs="Arial"/>
          <w:sz w:val="24"/>
          <w:szCs w:val="24"/>
        </w:rPr>
        <w:t xml:space="preserve">how the IC standard should be structured. </w:t>
      </w:r>
      <w:r w:rsidR="003A4BC2">
        <w:rPr>
          <w:rFonts w:ascii="Arial" w:hAnsi="Arial" w:cs="Arial"/>
          <w:sz w:val="24"/>
          <w:szCs w:val="24"/>
        </w:rPr>
        <w:t xml:space="preserve">  </w:t>
      </w:r>
    </w:p>
    <w:p w:rsidR="00935318" w:rsidRDefault="00935318" w:rsidP="00935318">
      <w:pPr>
        <w:spacing w:line="240" w:lineRule="auto"/>
        <w:rPr>
          <w:rFonts w:ascii="Arial" w:hAnsi="Arial" w:cs="Arial"/>
          <w:sz w:val="24"/>
          <w:szCs w:val="24"/>
        </w:rPr>
      </w:pPr>
      <w:r>
        <w:rPr>
          <w:rFonts w:ascii="Arial" w:hAnsi="Arial" w:cs="Arial"/>
          <w:sz w:val="24"/>
          <w:szCs w:val="24"/>
        </w:rPr>
        <w:t xml:space="preserve">The four outstanding areas to </w:t>
      </w:r>
      <w:proofErr w:type="gramStart"/>
      <w:r>
        <w:rPr>
          <w:rFonts w:ascii="Arial" w:hAnsi="Arial" w:cs="Arial"/>
          <w:sz w:val="24"/>
          <w:szCs w:val="24"/>
        </w:rPr>
        <w:t>be discussed</w:t>
      </w:r>
      <w:proofErr w:type="gramEnd"/>
      <w:r>
        <w:rPr>
          <w:rFonts w:ascii="Arial" w:hAnsi="Arial" w:cs="Arial"/>
          <w:sz w:val="24"/>
          <w:szCs w:val="24"/>
        </w:rPr>
        <w:t xml:space="preserve"> by the committee are exemptions, privacy, </w:t>
      </w:r>
      <w:r w:rsidR="006715FD">
        <w:rPr>
          <w:rFonts w:ascii="Arial" w:hAnsi="Arial" w:cs="Arial"/>
          <w:sz w:val="24"/>
          <w:szCs w:val="24"/>
        </w:rPr>
        <w:t>critical</w:t>
      </w:r>
      <w:r>
        <w:rPr>
          <w:rFonts w:ascii="Arial" w:hAnsi="Arial" w:cs="Arial"/>
          <w:sz w:val="24"/>
          <w:szCs w:val="24"/>
        </w:rPr>
        <w:t xml:space="preserve"> services, emergency plans and public safety, and definitions.  What kind of exemptions should be considered?  In Ontario, there have been problems dealing with exemptions with organizations doing what they can to be exempt or not having to comply with requirements of the Information and Communications (IC) standard.  Customer Service and Employment standards </w:t>
      </w:r>
      <w:proofErr w:type="gramStart"/>
      <w:r>
        <w:rPr>
          <w:rFonts w:ascii="Arial" w:hAnsi="Arial" w:cs="Arial"/>
          <w:sz w:val="24"/>
          <w:szCs w:val="24"/>
        </w:rPr>
        <w:t>are based</w:t>
      </w:r>
      <w:proofErr w:type="gramEnd"/>
      <w:r>
        <w:rPr>
          <w:rFonts w:ascii="Arial" w:hAnsi="Arial" w:cs="Arial"/>
          <w:sz w:val="24"/>
          <w:szCs w:val="24"/>
        </w:rPr>
        <w:t xml:space="preserve"> on a human rights perspective.  </w:t>
      </w:r>
    </w:p>
    <w:p w:rsidR="00935318" w:rsidRDefault="00935318" w:rsidP="00935318">
      <w:pPr>
        <w:spacing w:line="240" w:lineRule="auto"/>
        <w:rPr>
          <w:rFonts w:ascii="Arial" w:hAnsi="Arial" w:cs="Arial"/>
          <w:sz w:val="24"/>
          <w:szCs w:val="24"/>
        </w:rPr>
      </w:pPr>
      <w:r>
        <w:rPr>
          <w:rFonts w:ascii="Arial" w:hAnsi="Arial" w:cs="Arial"/>
          <w:sz w:val="24"/>
          <w:szCs w:val="24"/>
        </w:rPr>
        <w:t xml:space="preserve">For </w:t>
      </w:r>
      <w:r w:rsidR="006715FD">
        <w:rPr>
          <w:rFonts w:ascii="Arial" w:hAnsi="Arial" w:cs="Arial"/>
          <w:sz w:val="24"/>
          <w:szCs w:val="24"/>
        </w:rPr>
        <w:t>instance,</w:t>
      </w:r>
      <w:r>
        <w:rPr>
          <w:rFonts w:ascii="Arial" w:hAnsi="Arial" w:cs="Arial"/>
          <w:sz w:val="24"/>
          <w:szCs w:val="24"/>
        </w:rPr>
        <w:t xml:space="preserve"> insurance companies.  What content will have to re-formatted to comply with IC standard?  Large IT costs will be prohibitive. At the same time, we want organizations to do what they can in order to avoid human rights complaints.  Do we try and raise the bar with the standard? Develop a path to further improvements as time goes on. Undue hardship is usually the bar that must be crossed. Can the standard be drafted in a manner that is positive and get organizations to willingly comply. </w:t>
      </w:r>
    </w:p>
    <w:p w:rsidR="00C7087D" w:rsidRPr="00A210A2" w:rsidRDefault="00C7087D" w:rsidP="00935318">
      <w:pPr>
        <w:spacing w:line="240" w:lineRule="auto"/>
        <w:rPr>
          <w:rFonts w:ascii="Arial" w:hAnsi="Arial" w:cs="Arial"/>
          <w:sz w:val="24"/>
          <w:szCs w:val="24"/>
        </w:rPr>
      </w:pPr>
      <w:r w:rsidRPr="00A210A2">
        <w:rPr>
          <w:rFonts w:ascii="Arial" w:hAnsi="Arial" w:cs="Arial"/>
          <w:sz w:val="24"/>
          <w:szCs w:val="24"/>
        </w:rPr>
        <w:t>The Committee talked about ideas such as exemptions in terms of ‘you have to do something, but if you can’t, then provide alternatives or if those aren’t available, then provide evidence as to why they aren’t required.</w:t>
      </w:r>
    </w:p>
    <w:p w:rsidR="001655BE" w:rsidRDefault="007C7ECF" w:rsidP="006429AB">
      <w:pPr>
        <w:spacing w:line="240" w:lineRule="auto"/>
        <w:rPr>
          <w:rFonts w:ascii="Arial" w:hAnsi="Arial" w:cs="Arial"/>
          <w:sz w:val="24"/>
          <w:szCs w:val="24"/>
        </w:rPr>
      </w:pPr>
      <w:r>
        <w:rPr>
          <w:rFonts w:ascii="Arial" w:hAnsi="Arial" w:cs="Arial"/>
          <w:sz w:val="24"/>
          <w:szCs w:val="24"/>
        </w:rPr>
        <w:t xml:space="preserve">It is important we read over the Customer Service and proposed Employment standards to ensure that areas where there are overlap have consistency in language. </w:t>
      </w:r>
    </w:p>
    <w:p w:rsidR="00115EF9" w:rsidRDefault="007C7ECF" w:rsidP="006429AB">
      <w:pPr>
        <w:spacing w:line="240" w:lineRule="auto"/>
        <w:rPr>
          <w:rFonts w:ascii="Arial" w:hAnsi="Arial" w:cs="Arial"/>
          <w:sz w:val="24"/>
          <w:szCs w:val="24"/>
        </w:rPr>
      </w:pPr>
      <w:r>
        <w:rPr>
          <w:rFonts w:ascii="Arial" w:hAnsi="Arial" w:cs="Arial"/>
          <w:sz w:val="24"/>
          <w:szCs w:val="24"/>
        </w:rPr>
        <w:t xml:space="preserve">Emergency </w:t>
      </w:r>
      <w:r w:rsidR="00115EF9">
        <w:rPr>
          <w:rFonts w:ascii="Arial" w:hAnsi="Arial" w:cs="Arial"/>
          <w:sz w:val="24"/>
          <w:szCs w:val="24"/>
        </w:rPr>
        <w:t>plans and public safety information</w:t>
      </w:r>
      <w:r>
        <w:rPr>
          <w:rFonts w:ascii="Arial" w:hAnsi="Arial" w:cs="Arial"/>
          <w:sz w:val="24"/>
          <w:szCs w:val="24"/>
        </w:rPr>
        <w:t xml:space="preserve"> are considered important. But is this a thing we want to parse out?  Emergency should be its own section </w:t>
      </w:r>
      <w:r w:rsidR="006715FD">
        <w:rPr>
          <w:rFonts w:ascii="Arial" w:hAnsi="Arial" w:cs="Arial"/>
          <w:sz w:val="24"/>
          <w:szCs w:val="24"/>
        </w:rPr>
        <w:t>because</w:t>
      </w:r>
      <w:r>
        <w:rPr>
          <w:rFonts w:ascii="Arial" w:hAnsi="Arial" w:cs="Arial"/>
          <w:sz w:val="24"/>
          <w:szCs w:val="24"/>
        </w:rPr>
        <w:t xml:space="preserve"> of its importance to persons with disabilitie</w:t>
      </w:r>
      <w:r w:rsidR="00115EF9">
        <w:rPr>
          <w:rFonts w:ascii="Arial" w:hAnsi="Arial" w:cs="Arial"/>
          <w:sz w:val="24"/>
          <w:szCs w:val="24"/>
        </w:rPr>
        <w:t xml:space="preserve">s.  We’re talking about risk. </w:t>
      </w:r>
    </w:p>
    <w:p w:rsidR="00115EF9" w:rsidRDefault="00115EF9" w:rsidP="006429AB">
      <w:pPr>
        <w:spacing w:line="240" w:lineRule="auto"/>
        <w:rPr>
          <w:rFonts w:ascii="Arial" w:hAnsi="Arial" w:cs="Arial"/>
          <w:sz w:val="24"/>
          <w:szCs w:val="24"/>
        </w:rPr>
      </w:pPr>
      <w:r>
        <w:rPr>
          <w:rFonts w:ascii="Arial" w:hAnsi="Arial" w:cs="Arial"/>
          <w:sz w:val="24"/>
          <w:szCs w:val="24"/>
        </w:rPr>
        <w:lastRenderedPageBreak/>
        <w:t xml:space="preserve">The Committee decided that emergency services would be parsed out in the deadline area, where a </w:t>
      </w:r>
      <w:r w:rsidR="006715FD">
        <w:rPr>
          <w:rFonts w:ascii="Arial" w:hAnsi="Arial" w:cs="Arial"/>
          <w:sz w:val="24"/>
          <w:szCs w:val="24"/>
        </w:rPr>
        <w:t>stricter</w:t>
      </w:r>
      <w:r>
        <w:rPr>
          <w:rFonts w:ascii="Arial" w:hAnsi="Arial" w:cs="Arial"/>
          <w:sz w:val="24"/>
          <w:szCs w:val="24"/>
        </w:rPr>
        <w:t xml:space="preserve"> deadline would be imposed due to the life or death nature of those services, and that this was the best way to highlight this important area.</w:t>
      </w:r>
    </w:p>
    <w:p w:rsidR="007C7ECF" w:rsidRDefault="00600BED" w:rsidP="006429AB">
      <w:pPr>
        <w:spacing w:line="240" w:lineRule="auto"/>
        <w:rPr>
          <w:rFonts w:ascii="Arial" w:hAnsi="Arial" w:cs="Arial"/>
          <w:sz w:val="24"/>
          <w:szCs w:val="24"/>
        </w:rPr>
      </w:pPr>
      <w:r>
        <w:rPr>
          <w:rFonts w:ascii="Arial" w:hAnsi="Arial" w:cs="Arial"/>
          <w:sz w:val="24"/>
          <w:szCs w:val="24"/>
        </w:rPr>
        <w:t xml:space="preserve">Privacy is an area that Ontario is looking to have included in the IC standard.  The federal government has a privacy act.  Organizations must be very careful </w:t>
      </w:r>
      <w:r w:rsidR="006715FD">
        <w:rPr>
          <w:rFonts w:ascii="Arial" w:hAnsi="Arial" w:cs="Arial"/>
          <w:sz w:val="24"/>
          <w:szCs w:val="24"/>
        </w:rPr>
        <w:t>with</w:t>
      </w:r>
      <w:r>
        <w:rPr>
          <w:rFonts w:ascii="Arial" w:hAnsi="Arial" w:cs="Arial"/>
          <w:sz w:val="24"/>
          <w:szCs w:val="24"/>
        </w:rPr>
        <w:t xml:space="preserve"> information provided to them. </w:t>
      </w:r>
      <w:r w:rsidR="006715FD">
        <w:rPr>
          <w:rFonts w:ascii="Arial" w:hAnsi="Arial" w:cs="Arial"/>
          <w:sz w:val="24"/>
          <w:szCs w:val="24"/>
        </w:rPr>
        <w:t>Freedom</w:t>
      </w:r>
      <w:r>
        <w:rPr>
          <w:rFonts w:ascii="Arial" w:hAnsi="Arial" w:cs="Arial"/>
          <w:sz w:val="24"/>
          <w:szCs w:val="24"/>
        </w:rPr>
        <w:t xml:space="preserve"> of Information Protection and Privacy Act (FIPPA) and </w:t>
      </w:r>
      <w:r w:rsidR="006715FD">
        <w:rPr>
          <w:rFonts w:ascii="Arial" w:hAnsi="Arial" w:cs="Arial"/>
          <w:sz w:val="24"/>
          <w:szCs w:val="24"/>
        </w:rPr>
        <w:t>Personal</w:t>
      </w:r>
      <w:r>
        <w:rPr>
          <w:rFonts w:ascii="Arial" w:hAnsi="Arial" w:cs="Arial"/>
          <w:sz w:val="24"/>
          <w:szCs w:val="24"/>
        </w:rPr>
        <w:t xml:space="preserve"> Health Information Act (PHIA) are acts within Manitoba and must be complied with.  Do we include something in the standard that says organizations must be mindful of personal information acts? A number of organizations may already have privacy </w:t>
      </w:r>
      <w:r w:rsidR="002A7E51">
        <w:rPr>
          <w:rFonts w:ascii="Arial" w:hAnsi="Arial" w:cs="Arial"/>
          <w:sz w:val="24"/>
          <w:szCs w:val="24"/>
        </w:rPr>
        <w:t>legislation</w:t>
      </w:r>
      <w:r>
        <w:rPr>
          <w:rFonts w:ascii="Arial" w:hAnsi="Arial" w:cs="Arial"/>
          <w:sz w:val="24"/>
          <w:szCs w:val="24"/>
        </w:rPr>
        <w:t xml:space="preserve"> they must com</w:t>
      </w:r>
      <w:r w:rsidR="00516CCD">
        <w:rPr>
          <w:rFonts w:ascii="Arial" w:hAnsi="Arial" w:cs="Arial"/>
          <w:sz w:val="24"/>
          <w:szCs w:val="24"/>
        </w:rPr>
        <w:t>ply with</w:t>
      </w:r>
      <w:r w:rsidR="002A7E51">
        <w:rPr>
          <w:rFonts w:ascii="Arial" w:hAnsi="Arial" w:cs="Arial"/>
          <w:sz w:val="24"/>
          <w:szCs w:val="24"/>
        </w:rPr>
        <w:t>, so the</w:t>
      </w:r>
      <w:r w:rsidR="00516CCD">
        <w:rPr>
          <w:rFonts w:ascii="Arial" w:hAnsi="Arial" w:cs="Arial"/>
          <w:sz w:val="24"/>
          <w:szCs w:val="24"/>
        </w:rPr>
        <w:t xml:space="preserve"> provision </w:t>
      </w:r>
      <w:proofErr w:type="gramStart"/>
      <w:r w:rsidR="00516CCD">
        <w:rPr>
          <w:rFonts w:ascii="Arial" w:hAnsi="Arial" w:cs="Arial"/>
          <w:sz w:val="24"/>
          <w:szCs w:val="24"/>
        </w:rPr>
        <w:t>should be phrased</w:t>
      </w:r>
      <w:proofErr w:type="gramEnd"/>
      <w:r w:rsidR="00516CCD">
        <w:rPr>
          <w:rFonts w:ascii="Arial" w:hAnsi="Arial" w:cs="Arial"/>
          <w:sz w:val="24"/>
          <w:szCs w:val="24"/>
        </w:rPr>
        <w:t xml:space="preserve"> in a manner that states </w:t>
      </w:r>
      <w:r w:rsidR="002A7E51">
        <w:rPr>
          <w:rFonts w:ascii="Arial" w:hAnsi="Arial" w:cs="Arial"/>
          <w:sz w:val="24"/>
          <w:szCs w:val="24"/>
        </w:rPr>
        <w:t xml:space="preserve">that these </w:t>
      </w:r>
      <w:r w:rsidR="00516CCD">
        <w:rPr>
          <w:rFonts w:ascii="Arial" w:hAnsi="Arial" w:cs="Arial"/>
          <w:sz w:val="24"/>
          <w:szCs w:val="24"/>
        </w:rPr>
        <w:t>organization</w:t>
      </w:r>
      <w:r w:rsidR="00395D6D">
        <w:rPr>
          <w:rFonts w:ascii="Arial" w:hAnsi="Arial" w:cs="Arial"/>
          <w:sz w:val="24"/>
          <w:szCs w:val="24"/>
        </w:rPr>
        <w:t>s</w:t>
      </w:r>
      <w:r w:rsidR="00516CCD">
        <w:rPr>
          <w:rFonts w:ascii="Arial" w:hAnsi="Arial" w:cs="Arial"/>
          <w:sz w:val="24"/>
          <w:szCs w:val="24"/>
        </w:rPr>
        <w:t xml:space="preserve"> with such privacy rules already in place remain applicable. </w:t>
      </w:r>
      <w:r w:rsidR="002A7E51">
        <w:rPr>
          <w:rFonts w:ascii="Arial" w:hAnsi="Arial" w:cs="Arial"/>
          <w:sz w:val="24"/>
          <w:szCs w:val="24"/>
        </w:rPr>
        <w:t>The Committee decided that privacy legislation should only be referenced in the Standard, and this would highlight its importance with information and communications, such as touch screens, etc.</w:t>
      </w:r>
    </w:p>
    <w:p w:rsidR="00FA2137" w:rsidRPr="00511814" w:rsidRDefault="00516CCD" w:rsidP="000D24F4">
      <w:pPr>
        <w:spacing w:line="240" w:lineRule="auto"/>
        <w:rPr>
          <w:rFonts w:ascii="Arial" w:hAnsi="Arial" w:cs="Arial"/>
          <w:sz w:val="24"/>
          <w:szCs w:val="24"/>
        </w:rPr>
      </w:pPr>
      <w:r>
        <w:rPr>
          <w:rFonts w:ascii="Arial" w:hAnsi="Arial" w:cs="Arial"/>
          <w:sz w:val="24"/>
          <w:szCs w:val="24"/>
        </w:rPr>
        <w:t>The meeting was adjourned at 11</w:t>
      </w:r>
      <w:r w:rsidR="00531910" w:rsidRPr="004C5454">
        <w:rPr>
          <w:rFonts w:ascii="Arial" w:hAnsi="Arial" w:cs="Arial"/>
          <w:sz w:val="24"/>
          <w:szCs w:val="24"/>
        </w:rPr>
        <w:t xml:space="preserve">:00 p.m. </w:t>
      </w:r>
      <w:r>
        <w:rPr>
          <w:rFonts w:ascii="Arial" w:hAnsi="Arial" w:cs="Arial"/>
          <w:sz w:val="24"/>
          <w:szCs w:val="24"/>
        </w:rPr>
        <w:t xml:space="preserve">Members of the sub-committee remained behind to discuss </w:t>
      </w:r>
      <w:r w:rsidR="002A7E51">
        <w:rPr>
          <w:rFonts w:ascii="Arial" w:hAnsi="Arial" w:cs="Arial"/>
          <w:sz w:val="24"/>
          <w:szCs w:val="24"/>
        </w:rPr>
        <w:t>the</w:t>
      </w:r>
      <w:r>
        <w:rPr>
          <w:rFonts w:ascii="Arial" w:hAnsi="Arial" w:cs="Arial"/>
          <w:sz w:val="24"/>
          <w:szCs w:val="24"/>
        </w:rPr>
        <w:t xml:space="preserve"> upcoming activities and a schedule of meetings.  </w:t>
      </w:r>
      <w:bookmarkStart w:id="0" w:name="_GoBack"/>
      <w:bookmarkEnd w:id="0"/>
    </w:p>
    <w:sectPr w:rsidR="00FA2137" w:rsidRPr="00511814" w:rsidSect="007017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59B"/>
    <w:multiLevelType w:val="hybridMultilevel"/>
    <w:tmpl w:val="CB34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E6BCD"/>
    <w:multiLevelType w:val="hybridMultilevel"/>
    <w:tmpl w:val="B5F60CEE"/>
    <w:lvl w:ilvl="0" w:tplc="F6D4AE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00B6"/>
    <w:multiLevelType w:val="hybridMultilevel"/>
    <w:tmpl w:val="490CD84E"/>
    <w:lvl w:ilvl="0" w:tplc="B9A8E1D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E6EE0"/>
    <w:multiLevelType w:val="hybridMultilevel"/>
    <w:tmpl w:val="D96A3EA2"/>
    <w:lvl w:ilvl="0" w:tplc="744E6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7926"/>
    <w:multiLevelType w:val="hybridMultilevel"/>
    <w:tmpl w:val="186656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33442B"/>
    <w:multiLevelType w:val="hybridMultilevel"/>
    <w:tmpl w:val="ED86BD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AE86AE5"/>
    <w:multiLevelType w:val="hybridMultilevel"/>
    <w:tmpl w:val="39329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81341"/>
    <w:multiLevelType w:val="hybridMultilevel"/>
    <w:tmpl w:val="88CA4B04"/>
    <w:lvl w:ilvl="0" w:tplc="354E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C6D3D"/>
    <w:multiLevelType w:val="hybridMultilevel"/>
    <w:tmpl w:val="2F9261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D7756"/>
    <w:multiLevelType w:val="hybridMultilevel"/>
    <w:tmpl w:val="ECB6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52089"/>
    <w:multiLevelType w:val="hybridMultilevel"/>
    <w:tmpl w:val="D23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63BC3"/>
    <w:multiLevelType w:val="hybridMultilevel"/>
    <w:tmpl w:val="D390C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444CE"/>
    <w:multiLevelType w:val="hybridMultilevel"/>
    <w:tmpl w:val="9E84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E090C"/>
    <w:multiLevelType w:val="hybridMultilevel"/>
    <w:tmpl w:val="B616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07EB3"/>
    <w:multiLevelType w:val="hybridMultilevel"/>
    <w:tmpl w:val="E8A83D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2B59DB"/>
    <w:multiLevelType w:val="hybridMultilevel"/>
    <w:tmpl w:val="D4A414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269F3"/>
    <w:multiLevelType w:val="hybridMultilevel"/>
    <w:tmpl w:val="AF6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16D0E"/>
    <w:multiLevelType w:val="hybridMultilevel"/>
    <w:tmpl w:val="F1308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2"/>
  </w:num>
  <w:num w:numId="5">
    <w:abstractNumId w:val="1"/>
  </w:num>
  <w:num w:numId="6">
    <w:abstractNumId w:val="8"/>
  </w:num>
  <w:num w:numId="7">
    <w:abstractNumId w:val="10"/>
  </w:num>
  <w:num w:numId="8">
    <w:abstractNumId w:val="15"/>
  </w:num>
  <w:num w:numId="9">
    <w:abstractNumId w:val="14"/>
  </w:num>
  <w:num w:numId="10">
    <w:abstractNumId w:val="4"/>
  </w:num>
  <w:num w:numId="11">
    <w:abstractNumId w:val="17"/>
  </w:num>
  <w:num w:numId="12">
    <w:abstractNumId w:val="3"/>
  </w:num>
  <w:num w:numId="13">
    <w:abstractNumId w:val="13"/>
  </w:num>
  <w:num w:numId="14">
    <w:abstractNumId w:val="16"/>
  </w:num>
  <w:num w:numId="15">
    <w:abstractNumId w:val="0"/>
  </w:num>
  <w:num w:numId="16">
    <w:abstractNumId w:val="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21"/>
    <w:rsid w:val="0000695D"/>
    <w:rsid w:val="0001254F"/>
    <w:rsid w:val="0003562C"/>
    <w:rsid w:val="00051DE3"/>
    <w:rsid w:val="00055ED6"/>
    <w:rsid w:val="00077EDE"/>
    <w:rsid w:val="000A05CE"/>
    <w:rsid w:val="000B4A85"/>
    <w:rsid w:val="000B5E6D"/>
    <w:rsid w:val="000C0BC2"/>
    <w:rsid w:val="000D087C"/>
    <w:rsid w:val="000D24F4"/>
    <w:rsid w:val="000D469D"/>
    <w:rsid w:val="000F606D"/>
    <w:rsid w:val="00105409"/>
    <w:rsid w:val="00115EF9"/>
    <w:rsid w:val="001412D9"/>
    <w:rsid w:val="001655BE"/>
    <w:rsid w:val="001A30A9"/>
    <w:rsid w:val="001A4285"/>
    <w:rsid w:val="001B7563"/>
    <w:rsid w:val="001B7D0B"/>
    <w:rsid w:val="001E0CFC"/>
    <w:rsid w:val="001E1A6E"/>
    <w:rsid w:val="001E435D"/>
    <w:rsid w:val="001F3721"/>
    <w:rsid w:val="001F373F"/>
    <w:rsid w:val="0022795B"/>
    <w:rsid w:val="0023758A"/>
    <w:rsid w:val="00256E8C"/>
    <w:rsid w:val="00285A96"/>
    <w:rsid w:val="002921D4"/>
    <w:rsid w:val="0029394B"/>
    <w:rsid w:val="002A7E51"/>
    <w:rsid w:val="002B1DC9"/>
    <w:rsid w:val="002B4C3E"/>
    <w:rsid w:val="002C1CD4"/>
    <w:rsid w:val="0032372E"/>
    <w:rsid w:val="00341900"/>
    <w:rsid w:val="003429E4"/>
    <w:rsid w:val="003636BF"/>
    <w:rsid w:val="00363DAE"/>
    <w:rsid w:val="00364B10"/>
    <w:rsid w:val="003772DD"/>
    <w:rsid w:val="003815C9"/>
    <w:rsid w:val="00390AD1"/>
    <w:rsid w:val="00394266"/>
    <w:rsid w:val="00395D6D"/>
    <w:rsid w:val="003A4B52"/>
    <w:rsid w:val="003A4BC2"/>
    <w:rsid w:val="003B2B8D"/>
    <w:rsid w:val="003B50DA"/>
    <w:rsid w:val="003C2B34"/>
    <w:rsid w:val="003C5C8B"/>
    <w:rsid w:val="003F0A2D"/>
    <w:rsid w:val="003F218D"/>
    <w:rsid w:val="00400399"/>
    <w:rsid w:val="004069AB"/>
    <w:rsid w:val="0040717A"/>
    <w:rsid w:val="00420E28"/>
    <w:rsid w:val="00421373"/>
    <w:rsid w:val="00426E25"/>
    <w:rsid w:val="0044112E"/>
    <w:rsid w:val="004556E0"/>
    <w:rsid w:val="00476A0B"/>
    <w:rsid w:val="004774C4"/>
    <w:rsid w:val="00497228"/>
    <w:rsid w:val="004974D2"/>
    <w:rsid w:val="004A402A"/>
    <w:rsid w:val="004B034F"/>
    <w:rsid w:val="004B62FC"/>
    <w:rsid w:val="004B6D32"/>
    <w:rsid w:val="004C3495"/>
    <w:rsid w:val="004C5454"/>
    <w:rsid w:val="004D5D37"/>
    <w:rsid w:val="004E592E"/>
    <w:rsid w:val="004F19E8"/>
    <w:rsid w:val="005064D7"/>
    <w:rsid w:val="00511814"/>
    <w:rsid w:val="00512F6E"/>
    <w:rsid w:val="00516CCD"/>
    <w:rsid w:val="00531517"/>
    <w:rsid w:val="00531910"/>
    <w:rsid w:val="00552064"/>
    <w:rsid w:val="00562D9E"/>
    <w:rsid w:val="00566C1C"/>
    <w:rsid w:val="00574610"/>
    <w:rsid w:val="0058378A"/>
    <w:rsid w:val="005C5143"/>
    <w:rsid w:val="005C7F79"/>
    <w:rsid w:val="005D7248"/>
    <w:rsid w:val="005F14BA"/>
    <w:rsid w:val="005F4307"/>
    <w:rsid w:val="00600BED"/>
    <w:rsid w:val="00602078"/>
    <w:rsid w:val="00612716"/>
    <w:rsid w:val="00616021"/>
    <w:rsid w:val="00621E5B"/>
    <w:rsid w:val="00633121"/>
    <w:rsid w:val="006429AB"/>
    <w:rsid w:val="0066180B"/>
    <w:rsid w:val="006715FD"/>
    <w:rsid w:val="0068450B"/>
    <w:rsid w:val="006A0FB6"/>
    <w:rsid w:val="006B402C"/>
    <w:rsid w:val="006B61C9"/>
    <w:rsid w:val="006C06A3"/>
    <w:rsid w:val="00701773"/>
    <w:rsid w:val="00715C58"/>
    <w:rsid w:val="00727D10"/>
    <w:rsid w:val="0073168E"/>
    <w:rsid w:val="00735003"/>
    <w:rsid w:val="00743CA0"/>
    <w:rsid w:val="00784F1C"/>
    <w:rsid w:val="00792D4D"/>
    <w:rsid w:val="007A252A"/>
    <w:rsid w:val="007B3873"/>
    <w:rsid w:val="007B75DF"/>
    <w:rsid w:val="007C15BE"/>
    <w:rsid w:val="007C4188"/>
    <w:rsid w:val="007C7ECF"/>
    <w:rsid w:val="007E0E49"/>
    <w:rsid w:val="007E40EA"/>
    <w:rsid w:val="007F40A4"/>
    <w:rsid w:val="007F57B4"/>
    <w:rsid w:val="0082429B"/>
    <w:rsid w:val="008475A2"/>
    <w:rsid w:val="00856015"/>
    <w:rsid w:val="00860652"/>
    <w:rsid w:val="008633AB"/>
    <w:rsid w:val="00867D2F"/>
    <w:rsid w:val="00875929"/>
    <w:rsid w:val="008A2B7C"/>
    <w:rsid w:val="008A2E28"/>
    <w:rsid w:val="008B51A1"/>
    <w:rsid w:val="008C176C"/>
    <w:rsid w:val="008C361F"/>
    <w:rsid w:val="008C3FD4"/>
    <w:rsid w:val="008D1AED"/>
    <w:rsid w:val="008D4A45"/>
    <w:rsid w:val="008E2DE2"/>
    <w:rsid w:val="008F06A0"/>
    <w:rsid w:val="00905E62"/>
    <w:rsid w:val="00935318"/>
    <w:rsid w:val="0094387E"/>
    <w:rsid w:val="0095236E"/>
    <w:rsid w:val="00954EDB"/>
    <w:rsid w:val="00955CB3"/>
    <w:rsid w:val="00964035"/>
    <w:rsid w:val="009730E3"/>
    <w:rsid w:val="009A311C"/>
    <w:rsid w:val="009A50D1"/>
    <w:rsid w:val="009D7043"/>
    <w:rsid w:val="00A14DA2"/>
    <w:rsid w:val="00A17CEF"/>
    <w:rsid w:val="00A210A2"/>
    <w:rsid w:val="00A33370"/>
    <w:rsid w:val="00A42378"/>
    <w:rsid w:val="00A44D25"/>
    <w:rsid w:val="00A47581"/>
    <w:rsid w:val="00A579B4"/>
    <w:rsid w:val="00A6460C"/>
    <w:rsid w:val="00A81268"/>
    <w:rsid w:val="00AA0232"/>
    <w:rsid w:val="00AA39A7"/>
    <w:rsid w:val="00AE5BDD"/>
    <w:rsid w:val="00AF589A"/>
    <w:rsid w:val="00B4532A"/>
    <w:rsid w:val="00B565CA"/>
    <w:rsid w:val="00B72700"/>
    <w:rsid w:val="00BA7B8B"/>
    <w:rsid w:val="00BB0ECC"/>
    <w:rsid w:val="00BB1CCB"/>
    <w:rsid w:val="00BB1DF1"/>
    <w:rsid w:val="00BC5CBA"/>
    <w:rsid w:val="00BD1059"/>
    <w:rsid w:val="00BD3B12"/>
    <w:rsid w:val="00BF55A9"/>
    <w:rsid w:val="00C0644D"/>
    <w:rsid w:val="00C30D58"/>
    <w:rsid w:val="00C4507C"/>
    <w:rsid w:val="00C7087D"/>
    <w:rsid w:val="00C86924"/>
    <w:rsid w:val="00C9374F"/>
    <w:rsid w:val="00C93CF0"/>
    <w:rsid w:val="00CF3904"/>
    <w:rsid w:val="00D02829"/>
    <w:rsid w:val="00D5063E"/>
    <w:rsid w:val="00D62B4C"/>
    <w:rsid w:val="00D67335"/>
    <w:rsid w:val="00D70158"/>
    <w:rsid w:val="00D8274F"/>
    <w:rsid w:val="00D9351E"/>
    <w:rsid w:val="00D946FA"/>
    <w:rsid w:val="00DA71E1"/>
    <w:rsid w:val="00DC3DAC"/>
    <w:rsid w:val="00E232E8"/>
    <w:rsid w:val="00E32972"/>
    <w:rsid w:val="00ED08B3"/>
    <w:rsid w:val="00ED6D6F"/>
    <w:rsid w:val="00EE414F"/>
    <w:rsid w:val="00EF1402"/>
    <w:rsid w:val="00EF6F42"/>
    <w:rsid w:val="00F0585D"/>
    <w:rsid w:val="00F10B94"/>
    <w:rsid w:val="00F120B3"/>
    <w:rsid w:val="00F25603"/>
    <w:rsid w:val="00F3497E"/>
    <w:rsid w:val="00F432AD"/>
    <w:rsid w:val="00F47A3E"/>
    <w:rsid w:val="00F535EC"/>
    <w:rsid w:val="00F5502A"/>
    <w:rsid w:val="00F70858"/>
    <w:rsid w:val="00FA2137"/>
    <w:rsid w:val="00FD6FB1"/>
    <w:rsid w:val="00FE0E32"/>
    <w:rsid w:val="00FE0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3A7B"/>
  <w15:docId w15:val="{04060B5D-5F49-413E-B714-446A36A3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21"/>
  </w:style>
  <w:style w:type="paragraph" w:styleId="Heading1">
    <w:name w:val="heading 1"/>
    <w:basedOn w:val="Normal"/>
    <w:next w:val="Normal"/>
    <w:link w:val="Heading1Char"/>
    <w:uiPriority w:val="9"/>
    <w:qFormat/>
    <w:rsid w:val="002B4C3E"/>
    <w:pPr>
      <w:spacing w:after="0" w:line="240" w:lineRule="auto"/>
      <w:jc w:val="center"/>
      <w:outlineLvl w:val="0"/>
    </w:pPr>
    <w:rPr>
      <w:rFonts w:ascii="Arial" w:hAnsi="Arial" w:cs="Arial"/>
      <w:b/>
      <w:sz w:val="24"/>
      <w:szCs w:val="24"/>
    </w:rPr>
  </w:style>
  <w:style w:type="paragraph" w:styleId="Heading2">
    <w:name w:val="heading 2"/>
    <w:basedOn w:val="ListParagraph"/>
    <w:next w:val="Normal"/>
    <w:link w:val="Heading2Char"/>
    <w:uiPriority w:val="9"/>
    <w:unhideWhenUsed/>
    <w:qFormat/>
    <w:rsid w:val="002B4C3E"/>
    <w:pPr>
      <w:numPr>
        <w:numId w:val="3"/>
      </w:numPr>
      <w:spacing w:line="240" w:lineRule="auto"/>
      <w:ind w:left="284" w:hanging="284"/>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556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556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6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6E0"/>
    <w:rPr>
      <w:rFonts w:ascii="Times New Roman" w:hAnsi="Times New Roman" w:cs="Times New Roman"/>
      <w:sz w:val="18"/>
      <w:szCs w:val="18"/>
    </w:rPr>
  </w:style>
  <w:style w:type="paragraph" w:styleId="ListParagraph">
    <w:name w:val="List Paragraph"/>
    <w:basedOn w:val="Normal"/>
    <w:uiPriority w:val="34"/>
    <w:qFormat/>
    <w:rsid w:val="00BD1059"/>
    <w:pPr>
      <w:ind w:left="720"/>
      <w:contextualSpacing/>
    </w:pPr>
  </w:style>
  <w:style w:type="character" w:customStyle="1" w:styleId="Heading1Char">
    <w:name w:val="Heading 1 Char"/>
    <w:basedOn w:val="DefaultParagraphFont"/>
    <w:link w:val="Heading1"/>
    <w:uiPriority w:val="9"/>
    <w:rsid w:val="002B4C3E"/>
    <w:rPr>
      <w:rFonts w:ascii="Arial" w:hAnsi="Arial" w:cs="Arial"/>
      <w:b/>
      <w:sz w:val="24"/>
      <w:szCs w:val="24"/>
    </w:rPr>
  </w:style>
  <w:style w:type="character" w:customStyle="1" w:styleId="Heading2Char">
    <w:name w:val="Heading 2 Char"/>
    <w:basedOn w:val="DefaultParagraphFont"/>
    <w:link w:val="Heading2"/>
    <w:uiPriority w:val="9"/>
    <w:rsid w:val="002B4C3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42670">
      <w:bodyDiv w:val="1"/>
      <w:marLeft w:val="0"/>
      <w:marRight w:val="0"/>
      <w:marTop w:val="0"/>
      <w:marBottom w:val="0"/>
      <w:divBdr>
        <w:top w:val="none" w:sz="0" w:space="0" w:color="auto"/>
        <w:left w:val="none" w:sz="0" w:space="0" w:color="auto"/>
        <w:bottom w:val="none" w:sz="0" w:space="0" w:color="auto"/>
        <w:right w:val="none" w:sz="0" w:space="0" w:color="auto"/>
      </w:divBdr>
    </w:div>
    <w:div w:id="1520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EE6AC8-6628-48F2-8248-35B7704E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2</cp:revision>
  <cp:lastPrinted>2018-01-14T03:56:00Z</cp:lastPrinted>
  <dcterms:created xsi:type="dcterms:W3CDTF">2018-08-30T18:02:00Z</dcterms:created>
  <dcterms:modified xsi:type="dcterms:W3CDTF">2018-08-30T18:02:00Z</dcterms:modified>
</cp:coreProperties>
</file>