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A1" w:rsidRDefault="004110A1" w:rsidP="004110A1">
      <w:pPr>
        <w:pStyle w:val="Heading1"/>
      </w:pPr>
      <w:r>
        <w:t>Transportation Standard Development Committee Summary of Discussion</w:t>
      </w:r>
      <w:r w:rsidR="00A42651">
        <w:t>s</w:t>
      </w:r>
    </w:p>
    <w:p w:rsidR="004110A1" w:rsidRDefault="00A42651" w:rsidP="004110A1">
      <w:pPr>
        <w:pStyle w:val="Heading1"/>
      </w:pPr>
      <w:r>
        <w:t>Thursday, August 29, 2019, 1:00 to 2:47 PM</w:t>
      </w:r>
    </w:p>
    <w:p w:rsidR="004110A1" w:rsidRDefault="004110A1" w:rsidP="004110A1">
      <w:pPr>
        <w:contextualSpacing/>
        <w:jc w:val="center"/>
        <w:rPr>
          <w:rFonts w:cs="Arial"/>
          <w:szCs w:val="24"/>
        </w:rPr>
      </w:pPr>
      <w:r w:rsidRPr="001F42AC">
        <w:rPr>
          <w:rFonts w:cs="Arial"/>
          <w:szCs w:val="24"/>
        </w:rPr>
        <w:t>Boardroom 1K (first floor), 114 Garry Street</w:t>
      </w:r>
    </w:p>
    <w:p w:rsidR="00A42651" w:rsidRDefault="00A42651" w:rsidP="004110A1">
      <w:pPr>
        <w:contextualSpacing/>
        <w:jc w:val="center"/>
        <w:rPr>
          <w:rFonts w:cs="Arial"/>
          <w:szCs w:val="24"/>
        </w:rPr>
      </w:pPr>
    </w:p>
    <w:p w:rsidR="00A42651" w:rsidRDefault="00A42651" w:rsidP="00A42651">
      <w:pPr>
        <w:spacing w:after="0" w:line="240" w:lineRule="auto"/>
        <w:ind w:left="1440" w:hanging="1440"/>
        <w:rPr>
          <w:rFonts w:cs="Arial"/>
          <w:szCs w:val="24"/>
        </w:rPr>
      </w:pPr>
      <w:r>
        <w:rPr>
          <w:rFonts w:cs="Arial"/>
          <w:b/>
          <w:szCs w:val="24"/>
        </w:rPr>
        <w:t>Present:</w:t>
      </w:r>
      <w:r>
        <w:rPr>
          <w:rFonts w:cs="Arial"/>
          <w:b/>
          <w:szCs w:val="24"/>
        </w:rPr>
        <w:tab/>
      </w:r>
      <w:r w:rsidRPr="001F42AC">
        <w:rPr>
          <w:rFonts w:cs="Arial"/>
          <w:szCs w:val="24"/>
        </w:rPr>
        <w:t>Jesse Turner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Patrick Stewart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Josie </w:t>
      </w:r>
      <w:proofErr w:type="spellStart"/>
      <w:r>
        <w:rPr>
          <w:rFonts w:cs="Arial"/>
          <w:szCs w:val="24"/>
        </w:rPr>
        <w:t>Fernandes</w:t>
      </w:r>
      <w:proofErr w:type="spellEnd"/>
    </w:p>
    <w:p w:rsidR="00A42651" w:rsidRDefault="00A42651" w:rsidP="00A42651">
      <w:pPr>
        <w:spacing w:after="0" w:line="240" w:lineRule="auto"/>
        <w:ind w:left="1440"/>
        <w:rPr>
          <w:rFonts w:cs="Arial"/>
          <w:szCs w:val="24"/>
        </w:rPr>
      </w:pPr>
      <w:r>
        <w:rPr>
          <w:rFonts w:cs="Arial"/>
          <w:szCs w:val="24"/>
        </w:rPr>
        <w:t xml:space="preserve">Bjorn </w:t>
      </w:r>
      <w:proofErr w:type="spellStart"/>
      <w:r>
        <w:rPr>
          <w:rFonts w:cs="Arial"/>
          <w:szCs w:val="24"/>
        </w:rPr>
        <w:t>Radstrom</w:t>
      </w:r>
      <w:proofErr w:type="spellEnd"/>
      <w:r w:rsidRPr="000211D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Grant Heather</w:t>
      </w:r>
    </w:p>
    <w:p w:rsidR="00A42651" w:rsidRDefault="00A42651" w:rsidP="00A42651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A42651" w:rsidRPr="001F42AC" w:rsidRDefault="00A42651" w:rsidP="00A42651">
      <w:pPr>
        <w:spacing w:after="0" w:line="240" w:lineRule="auto"/>
        <w:rPr>
          <w:rFonts w:cs="Arial"/>
          <w:szCs w:val="24"/>
        </w:rPr>
      </w:pPr>
    </w:p>
    <w:p w:rsidR="00A42651" w:rsidRPr="000211D1" w:rsidRDefault="00A42651" w:rsidP="00A42651">
      <w:pPr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Regrets:</w:t>
      </w:r>
      <w:r>
        <w:rPr>
          <w:rFonts w:cs="Arial"/>
          <w:b/>
          <w:szCs w:val="24"/>
        </w:rPr>
        <w:tab/>
      </w:r>
      <w:r w:rsidRPr="000211D1">
        <w:rPr>
          <w:rFonts w:cs="Arial"/>
          <w:szCs w:val="24"/>
        </w:rPr>
        <w:t>Rick Penner</w:t>
      </w:r>
      <w:r w:rsidRPr="000211D1">
        <w:rPr>
          <w:rFonts w:cs="Arial"/>
          <w:szCs w:val="24"/>
        </w:rPr>
        <w:tab/>
      </w:r>
      <w:r w:rsidRPr="000211D1">
        <w:rPr>
          <w:rFonts w:cs="Arial"/>
          <w:szCs w:val="24"/>
        </w:rPr>
        <w:tab/>
      </w:r>
      <w:r w:rsidRPr="000211D1">
        <w:rPr>
          <w:rFonts w:cs="Arial"/>
          <w:szCs w:val="24"/>
        </w:rPr>
        <w:tab/>
        <w:t>Samantha Rodeck</w:t>
      </w:r>
      <w:r w:rsidRPr="000211D1">
        <w:rPr>
          <w:rFonts w:cs="Arial"/>
          <w:szCs w:val="24"/>
        </w:rPr>
        <w:tab/>
      </w:r>
      <w:r w:rsidRPr="000211D1">
        <w:rPr>
          <w:rFonts w:cs="Arial"/>
          <w:szCs w:val="24"/>
        </w:rPr>
        <w:tab/>
        <w:t>Zach Fleisher</w:t>
      </w:r>
    </w:p>
    <w:p w:rsidR="00A42651" w:rsidRDefault="00A42651" w:rsidP="00A42651">
      <w:pPr>
        <w:spacing w:after="0" w:line="240" w:lineRule="auto"/>
        <w:ind w:left="720" w:firstLine="720"/>
        <w:rPr>
          <w:rFonts w:cs="Arial"/>
          <w:szCs w:val="24"/>
        </w:rPr>
      </w:pPr>
      <w:r w:rsidRPr="000211D1">
        <w:rPr>
          <w:rFonts w:cs="Arial"/>
          <w:szCs w:val="24"/>
        </w:rPr>
        <w:t xml:space="preserve">Scott </w:t>
      </w:r>
      <w:proofErr w:type="spellStart"/>
      <w:r w:rsidRPr="000211D1">
        <w:rPr>
          <w:rFonts w:cs="Arial"/>
          <w:szCs w:val="24"/>
        </w:rPr>
        <w:t>Suderman</w:t>
      </w:r>
      <w:proofErr w:type="spellEnd"/>
      <w:r w:rsidRPr="000211D1">
        <w:rPr>
          <w:rFonts w:cs="Arial"/>
          <w:szCs w:val="24"/>
        </w:rPr>
        <w:t xml:space="preserve"> </w:t>
      </w:r>
      <w:r w:rsidRPr="000211D1">
        <w:rPr>
          <w:rFonts w:cs="Arial"/>
          <w:szCs w:val="24"/>
        </w:rPr>
        <w:tab/>
      </w:r>
      <w:r w:rsidRPr="000211D1">
        <w:rPr>
          <w:rFonts w:cs="Arial"/>
          <w:szCs w:val="24"/>
        </w:rPr>
        <w:tab/>
        <w:t>Barbara Barnett-Fontaine</w:t>
      </w:r>
    </w:p>
    <w:p w:rsidR="004110A1" w:rsidRDefault="00A42651" w:rsidP="00904016">
      <w:pPr>
        <w:pStyle w:val="Heading2"/>
      </w:pPr>
      <w:r>
        <w:t xml:space="preserve">Review of Draft </w:t>
      </w:r>
      <w:r w:rsidRPr="00904016">
        <w:t>Recommendations</w:t>
      </w:r>
      <w:r>
        <w:t xml:space="preserve"> (tabled items)</w:t>
      </w:r>
      <w:r w:rsidR="004110A1">
        <w:t xml:space="preserve"> </w:t>
      </w:r>
    </w:p>
    <w:p w:rsidR="004110A1" w:rsidRPr="00904016" w:rsidRDefault="00A42651" w:rsidP="00904016">
      <w:pPr>
        <w:pStyle w:val="Heading2"/>
        <w:rPr>
          <w:b w:val="0"/>
          <w:sz w:val="24"/>
          <w:szCs w:val="24"/>
        </w:rPr>
      </w:pPr>
      <w:r w:rsidRPr="00904016">
        <w:rPr>
          <w:sz w:val="24"/>
          <w:szCs w:val="24"/>
        </w:rPr>
        <w:t>Recommendations</w:t>
      </w:r>
      <w:r w:rsidR="004110A1" w:rsidRPr="00904016">
        <w:rPr>
          <w:sz w:val="24"/>
          <w:szCs w:val="24"/>
        </w:rPr>
        <w:t xml:space="preserve"> </w:t>
      </w:r>
      <w:r w:rsidR="00502A3D" w:rsidRPr="00904016">
        <w:rPr>
          <w:sz w:val="24"/>
          <w:szCs w:val="24"/>
        </w:rPr>
        <w:t>#</w:t>
      </w:r>
      <w:r w:rsidR="004110A1" w:rsidRPr="00904016">
        <w:rPr>
          <w:sz w:val="24"/>
          <w:szCs w:val="24"/>
        </w:rPr>
        <w:t>18</w:t>
      </w:r>
      <w:r w:rsidRPr="00904016">
        <w:rPr>
          <w:sz w:val="24"/>
          <w:szCs w:val="24"/>
        </w:rPr>
        <w:t>/</w:t>
      </w:r>
      <w:r w:rsidR="00502A3D" w:rsidRPr="00904016">
        <w:rPr>
          <w:sz w:val="24"/>
          <w:szCs w:val="24"/>
        </w:rPr>
        <w:t>#</w:t>
      </w:r>
      <w:r w:rsidRPr="00904016">
        <w:rPr>
          <w:sz w:val="24"/>
          <w:szCs w:val="24"/>
        </w:rPr>
        <w:t xml:space="preserve">24 </w:t>
      </w:r>
      <w:r w:rsidR="004110A1" w:rsidRPr="00904016">
        <w:rPr>
          <w:sz w:val="24"/>
          <w:szCs w:val="24"/>
        </w:rPr>
        <w:t>Priority seating</w:t>
      </w:r>
    </w:p>
    <w:p w:rsidR="00A42651" w:rsidRDefault="00A42651" w:rsidP="004110A1">
      <w:r>
        <w:rPr>
          <w:rFonts w:cs="Arial"/>
          <w:szCs w:val="24"/>
        </w:rPr>
        <w:t>The Transportation Committee discussed a proposal that combines recommendations #18 and #24.</w:t>
      </w:r>
    </w:p>
    <w:p w:rsidR="00391BAF" w:rsidRDefault="00391BAF" w:rsidP="00391BAF">
      <w:pPr>
        <w:spacing w:after="0" w:line="240" w:lineRule="auto"/>
        <w:ind w:left="284"/>
        <w:rPr>
          <w:rFonts w:cs="Arial"/>
          <w:szCs w:val="24"/>
        </w:rPr>
      </w:pPr>
      <w:r>
        <w:rPr>
          <w:rFonts w:cs="Arial"/>
          <w:szCs w:val="24"/>
        </w:rPr>
        <w:t>Committee members reiterated the need to distinguish between priority and courtesy seating, and considered that priority seating is essentially the same as mobility spaces.</w:t>
      </w:r>
    </w:p>
    <w:p w:rsidR="00391BAF" w:rsidRPr="00B00878" w:rsidRDefault="00391BAF" w:rsidP="00391BAF">
      <w:pPr>
        <w:spacing w:after="0" w:line="240" w:lineRule="auto"/>
        <w:ind w:left="284"/>
        <w:rPr>
          <w:rFonts w:cs="Arial"/>
          <w:sz w:val="12"/>
          <w:szCs w:val="12"/>
        </w:rPr>
      </w:pPr>
    </w:p>
    <w:p w:rsidR="00391BAF" w:rsidRDefault="00391BAF" w:rsidP="00391BAF">
      <w:pPr>
        <w:spacing w:after="0" w:line="240" w:lineRule="auto"/>
        <w:ind w:left="284"/>
        <w:rPr>
          <w:rFonts w:cs="Arial"/>
          <w:szCs w:val="24"/>
        </w:rPr>
      </w:pPr>
      <w:r>
        <w:rPr>
          <w:rFonts w:cs="Arial"/>
          <w:szCs w:val="24"/>
        </w:rPr>
        <w:t>Discussion also focused on a proposed provision that transit drivers assist passengers to access priority seating if other passengers r</w:t>
      </w:r>
      <w:r w:rsidR="00502A3D">
        <w:rPr>
          <w:rFonts w:cs="Arial"/>
          <w:szCs w:val="24"/>
        </w:rPr>
        <w:t>efuse to vacate this seating</w:t>
      </w:r>
      <w:r>
        <w:rPr>
          <w:rFonts w:cs="Arial"/>
          <w:szCs w:val="24"/>
        </w:rPr>
        <w:t xml:space="preserve">. </w:t>
      </w:r>
      <w:r w:rsidR="00502A3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 question </w:t>
      </w:r>
      <w:proofErr w:type="gramStart"/>
      <w:r>
        <w:rPr>
          <w:rFonts w:cs="Arial"/>
          <w:szCs w:val="24"/>
        </w:rPr>
        <w:t>was raised</w:t>
      </w:r>
      <w:proofErr w:type="gramEnd"/>
      <w:r>
        <w:rPr>
          <w:rFonts w:cs="Arial"/>
          <w:szCs w:val="24"/>
        </w:rPr>
        <w:t xml:space="preserve"> about how receptive transit drivers would be towards having to enforce this provision, and if the provision could be further defined in policy. </w:t>
      </w:r>
      <w:r w:rsidR="00502A3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 public education campaign </w:t>
      </w:r>
      <w:proofErr w:type="gramStart"/>
      <w:r>
        <w:rPr>
          <w:rFonts w:cs="Arial"/>
          <w:szCs w:val="24"/>
        </w:rPr>
        <w:t>would be needed</w:t>
      </w:r>
      <w:proofErr w:type="gramEnd"/>
      <w:r>
        <w:rPr>
          <w:rFonts w:cs="Arial"/>
          <w:szCs w:val="24"/>
        </w:rPr>
        <w:t xml:space="preserve"> to raise awareness of priority seating.</w:t>
      </w:r>
    </w:p>
    <w:p w:rsidR="00391BAF" w:rsidRPr="00B00878" w:rsidRDefault="00391BAF" w:rsidP="00391BAF">
      <w:pPr>
        <w:spacing w:after="0" w:line="240" w:lineRule="auto"/>
        <w:ind w:left="284"/>
        <w:rPr>
          <w:rFonts w:cs="Arial"/>
          <w:sz w:val="12"/>
          <w:szCs w:val="12"/>
        </w:rPr>
      </w:pPr>
    </w:p>
    <w:p w:rsidR="00391BAF" w:rsidRDefault="00391BAF" w:rsidP="00391BAF">
      <w:pPr>
        <w:spacing w:after="0" w:line="240" w:lineRule="auto"/>
        <w:ind w:left="284"/>
        <w:rPr>
          <w:rFonts w:cs="Arial"/>
          <w:szCs w:val="24"/>
        </w:rPr>
      </w:pPr>
      <w:r>
        <w:rPr>
          <w:rFonts w:cs="Arial"/>
          <w:szCs w:val="24"/>
        </w:rPr>
        <w:t>Finally, discussion focused on a proposed provision for transit drivers/providers to ensure timely transportation for passengers requiring</w:t>
      </w:r>
      <w:r w:rsidR="00502A3D">
        <w:rPr>
          <w:rFonts w:cs="Arial"/>
          <w:szCs w:val="24"/>
        </w:rPr>
        <w:t xml:space="preserve"> priority seating when this type of seating</w:t>
      </w:r>
      <w:r>
        <w:rPr>
          <w:rFonts w:cs="Arial"/>
          <w:szCs w:val="24"/>
        </w:rPr>
        <w:t xml:space="preserve"> is not available on a bus.</w:t>
      </w:r>
    </w:p>
    <w:p w:rsidR="00391BAF" w:rsidRDefault="00391BAF" w:rsidP="004110A1">
      <w:pPr>
        <w:spacing w:after="0" w:line="240" w:lineRule="auto"/>
        <w:ind w:left="284"/>
        <w:rPr>
          <w:rFonts w:cs="Arial"/>
          <w:szCs w:val="24"/>
        </w:rPr>
      </w:pPr>
    </w:p>
    <w:p w:rsidR="00391BAF" w:rsidRPr="004441DB" w:rsidRDefault="00391BAF" w:rsidP="00391BAF">
      <w:pPr>
        <w:spacing w:line="240" w:lineRule="auto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The Committee considered wording changes to </w:t>
      </w:r>
      <w:r>
        <w:rPr>
          <w:rFonts w:cs="Arial"/>
          <w:b/>
          <w:szCs w:val="24"/>
        </w:rPr>
        <w:t>#32</w:t>
      </w:r>
      <w:r w:rsidRPr="004441DB">
        <w:rPr>
          <w:rFonts w:cs="Arial"/>
          <w:b/>
          <w:szCs w:val="24"/>
        </w:rPr>
        <w:t xml:space="preserve"> – </w:t>
      </w:r>
      <w:r>
        <w:rPr>
          <w:rFonts w:cs="Arial"/>
          <w:b/>
          <w:szCs w:val="24"/>
        </w:rPr>
        <w:t>Categories of eligibility, #33 – Eligibility Application, #38 – Hours of service and #40 – Trip restrictions.</w:t>
      </w:r>
    </w:p>
    <w:p w:rsidR="00391BAF" w:rsidRDefault="00391BAF" w:rsidP="00904016">
      <w:pPr>
        <w:pStyle w:val="Heading1"/>
      </w:pPr>
      <w:r>
        <w:t xml:space="preserve">Next </w:t>
      </w:r>
      <w:r w:rsidRPr="00904016">
        <w:t>Steps</w:t>
      </w:r>
      <w:r>
        <w:t xml:space="preserve"> </w:t>
      </w:r>
    </w:p>
    <w:p w:rsidR="00C309D1" w:rsidRPr="00904016" w:rsidRDefault="00C309D1" w:rsidP="00904016">
      <w:pPr>
        <w:pStyle w:val="ListParagraph"/>
        <w:numPr>
          <w:ilvl w:val="0"/>
          <w:numId w:val="2"/>
        </w:numPr>
        <w:spacing w:after="240" w:line="24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904016">
        <w:rPr>
          <w:rFonts w:ascii="Arial" w:hAnsi="Arial" w:cs="Arial"/>
          <w:sz w:val="24"/>
          <w:szCs w:val="24"/>
        </w:rPr>
        <w:t>Chair will distribute a final draft of the recommendations to Committee members in the first week of September</w:t>
      </w:r>
      <w:r w:rsidR="00502A3D" w:rsidRPr="00904016">
        <w:rPr>
          <w:rFonts w:ascii="Arial" w:hAnsi="Arial" w:cs="Arial"/>
          <w:sz w:val="24"/>
          <w:szCs w:val="24"/>
        </w:rPr>
        <w:t xml:space="preserve"> for</w:t>
      </w:r>
      <w:r w:rsidRPr="00904016">
        <w:rPr>
          <w:rFonts w:ascii="Arial" w:hAnsi="Arial" w:cs="Arial"/>
          <w:sz w:val="24"/>
          <w:szCs w:val="24"/>
        </w:rPr>
        <w:t xml:space="preserve"> review.</w:t>
      </w:r>
    </w:p>
    <w:p w:rsidR="00C309D1" w:rsidRPr="00904016" w:rsidRDefault="00C309D1" w:rsidP="00904016">
      <w:pPr>
        <w:pStyle w:val="ListParagraph"/>
        <w:numPr>
          <w:ilvl w:val="0"/>
          <w:numId w:val="2"/>
        </w:numPr>
        <w:spacing w:after="240" w:line="24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904016">
        <w:rPr>
          <w:rFonts w:ascii="Arial" w:hAnsi="Arial" w:cs="Arial"/>
          <w:sz w:val="24"/>
          <w:szCs w:val="24"/>
        </w:rPr>
        <w:t>Chair will hav</w:t>
      </w:r>
      <w:bookmarkStart w:id="0" w:name="_GoBack"/>
      <w:bookmarkEnd w:id="0"/>
      <w:r w:rsidRPr="00904016">
        <w:rPr>
          <w:rFonts w:ascii="Arial" w:hAnsi="Arial" w:cs="Arial"/>
          <w:sz w:val="24"/>
          <w:szCs w:val="24"/>
        </w:rPr>
        <w:t>e individual conversations with Committee members to discuss any concerns they may have with respect to the final draft recommendations.</w:t>
      </w:r>
    </w:p>
    <w:p w:rsidR="00C309D1" w:rsidRPr="00904016" w:rsidRDefault="00C309D1" w:rsidP="00904016">
      <w:pPr>
        <w:pStyle w:val="ListParagraph"/>
        <w:numPr>
          <w:ilvl w:val="0"/>
          <w:numId w:val="2"/>
        </w:numPr>
        <w:spacing w:after="240" w:line="24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904016">
        <w:rPr>
          <w:rFonts w:ascii="Arial" w:hAnsi="Arial" w:cs="Arial"/>
          <w:sz w:val="24"/>
          <w:szCs w:val="24"/>
        </w:rPr>
        <w:lastRenderedPageBreak/>
        <w:t>Chair will present the recommendations, and related concerns by Committee members, to the Accessibility Advisory Council during the Council’s September 9, 2019 meeting.</w:t>
      </w:r>
    </w:p>
    <w:p w:rsidR="004110A1" w:rsidRDefault="004110A1" w:rsidP="00904016">
      <w:pPr>
        <w:pStyle w:val="Heading2"/>
      </w:pPr>
      <w:r>
        <w:t>Adjournment</w:t>
      </w:r>
    </w:p>
    <w:p w:rsidR="00C309D1" w:rsidRPr="004C2F38" w:rsidRDefault="00C309D1" w:rsidP="00C309D1">
      <w:pPr>
        <w:spacing w:after="0" w:line="240" w:lineRule="auto"/>
        <w:rPr>
          <w:rFonts w:cs="Arial"/>
          <w:szCs w:val="24"/>
        </w:rPr>
      </w:pPr>
      <w:r w:rsidRPr="004C2F38">
        <w:rPr>
          <w:rFonts w:cs="Arial"/>
          <w:szCs w:val="24"/>
        </w:rPr>
        <w:t xml:space="preserve">The meeting adjourned at </w:t>
      </w:r>
      <w:r>
        <w:rPr>
          <w:rFonts w:cs="Arial"/>
          <w:szCs w:val="24"/>
        </w:rPr>
        <w:t>2:47 p.m.</w:t>
      </w:r>
    </w:p>
    <w:p w:rsidR="00C309D1" w:rsidRPr="00E25D8F" w:rsidRDefault="00C309D1" w:rsidP="00C309D1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12"/>
          <w:szCs w:val="12"/>
          <w:lang w:val="en-CA"/>
        </w:rPr>
      </w:pPr>
    </w:p>
    <w:p w:rsidR="004110A1" w:rsidRPr="00502A3D" w:rsidRDefault="00C309D1" w:rsidP="00502A3D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This was the final meeting of the Transportation Standard Development Committee</w:t>
      </w:r>
      <w:r w:rsidR="00502A3D">
        <w:rPr>
          <w:rFonts w:cs="Arial"/>
          <w:szCs w:val="24"/>
        </w:rPr>
        <w:t>.</w:t>
      </w:r>
    </w:p>
    <w:sectPr w:rsidR="004110A1" w:rsidRPr="00502A3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A1" w:rsidRDefault="004110A1" w:rsidP="004110A1">
      <w:pPr>
        <w:spacing w:after="0" w:line="240" w:lineRule="auto"/>
      </w:pPr>
      <w:r>
        <w:separator/>
      </w:r>
    </w:p>
  </w:endnote>
  <w:endnote w:type="continuationSeparator" w:id="0">
    <w:p w:rsidR="004110A1" w:rsidRDefault="004110A1" w:rsidP="0041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438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4016" w:rsidRDefault="009040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1BAF" w:rsidRDefault="00391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A1" w:rsidRDefault="004110A1" w:rsidP="004110A1">
      <w:pPr>
        <w:spacing w:after="0" w:line="240" w:lineRule="auto"/>
      </w:pPr>
      <w:r>
        <w:separator/>
      </w:r>
    </w:p>
  </w:footnote>
  <w:footnote w:type="continuationSeparator" w:id="0">
    <w:p w:rsidR="004110A1" w:rsidRDefault="004110A1" w:rsidP="00411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2CAE0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10555A"/>
    <w:multiLevelType w:val="hybridMultilevel"/>
    <w:tmpl w:val="6F0EED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727CC"/>
    <w:multiLevelType w:val="hybridMultilevel"/>
    <w:tmpl w:val="0026FA7E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A1"/>
    <w:rsid w:val="00391BAF"/>
    <w:rsid w:val="004110A1"/>
    <w:rsid w:val="00502A3D"/>
    <w:rsid w:val="007466C1"/>
    <w:rsid w:val="00904016"/>
    <w:rsid w:val="00A42651"/>
    <w:rsid w:val="00C3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660ABB-1598-4C5D-A351-A75EC35C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16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4016"/>
    <w:pPr>
      <w:keepNext/>
      <w:keepLines/>
      <w:spacing w:before="36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016"/>
    <w:pPr>
      <w:keepNext/>
      <w:keepLines/>
      <w:spacing w:before="2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A1"/>
  </w:style>
  <w:style w:type="paragraph" w:styleId="Footer">
    <w:name w:val="footer"/>
    <w:basedOn w:val="Normal"/>
    <w:link w:val="FooterChar"/>
    <w:uiPriority w:val="99"/>
    <w:unhideWhenUsed/>
    <w:rsid w:val="0041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A1"/>
  </w:style>
  <w:style w:type="character" w:customStyle="1" w:styleId="Heading1Char">
    <w:name w:val="Heading 1 Char"/>
    <w:basedOn w:val="DefaultParagraphFont"/>
    <w:link w:val="Heading1"/>
    <w:uiPriority w:val="9"/>
    <w:rsid w:val="00904016"/>
    <w:rPr>
      <w:rFonts w:eastAsiaTheme="majorEastAsia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4110A1"/>
    <w:pPr>
      <w:ind w:left="720"/>
      <w:contextualSpacing/>
    </w:pPr>
    <w:rPr>
      <w:rFonts w:asciiTheme="minorHAnsi" w:hAnsiTheme="minorHAnsi"/>
      <w:sz w:val="22"/>
      <w:lang w:val="en-US"/>
    </w:rPr>
  </w:style>
  <w:style w:type="paragraph" w:styleId="ListBullet">
    <w:name w:val="List Bullet"/>
    <w:basedOn w:val="Normal"/>
    <w:uiPriority w:val="99"/>
    <w:unhideWhenUsed/>
    <w:rsid w:val="004110A1"/>
    <w:pPr>
      <w:numPr>
        <w:numId w:val="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4016"/>
    <w:rPr>
      <w:rFonts w:eastAsiaTheme="majorEastAsia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41352-1E29-4F3B-8326-618C27DD2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75ADD-F2EA-4C95-BABD-9F1D679B66BC}"/>
</file>

<file path=customXml/itemProps3.xml><?xml version="1.0" encoding="utf-8"?>
<ds:datastoreItem xmlns:ds="http://schemas.openxmlformats.org/officeDocument/2006/customXml" ds:itemID="{ECDAA37C-F5DA-466B-A86D-3C9FB5D2E666}"/>
</file>

<file path=customXml/itemProps4.xml><?xml version="1.0" encoding="utf-8"?>
<ds:datastoreItem xmlns:ds="http://schemas.openxmlformats.org/officeDocument/2006/customXml" ds:itemID="{50808FDE-9D19-4770-A273-094A0D7F5D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Watters, Colleen (FAM)</dc:creator>
  <cp:keywords/>
  <dc:description/>
  <cp:lastModifiedBy>Walker, Emily (FAM)</cp:lastModifiedBy>
  <cp:revision>4</cp:revision>
  <dcterms:created xsi:type="dcterms:W3CDTF">2019-09-26T22:46:00Z</dcterms:created>
  <dcterms:modified xsi:type="dcterms:W3CDTF">2020-01-15T21:21:00Z</dcterms:modified>
</cp:coreProperties>
</file>